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25F7" w14:textId="5F246C6F" w:rsidR="00602EEE" w:rsidRPr="00602EEE" w:rsidRDefault="00602EEE" w:rsidP="00602EEE">
      <w:pPr>
        <w:jc w:val="center"/>
        <w:rPr>
          <w:rFonts w:ascii="Impact Label" w:hAnsi="Impact Label"/>
          <w:sz w:val="72"/>
        </w:rPr>
      </w:pPr>
      <w:r w:rsidRPr="00602EEE">
        <w:rPr>
          <w:rFonts w:ascii="Impact Label" w:hAnsi="Impact Label"/>
          <w:sz w:val="72"/>
        </w:rPr>
        <w:t xml:space="preserve">Délégué </w:t>
      </w:r>
      <w:proofErr w:type="gramStart"/>
      <w:r w:rsidR="008330DE">
        <w:rPr>
          <w:rFonts w:ascii="Impact Label" w:hAnsi="Impact Label"/>
          <w:sz w:val="72"/>
        </w:rPr>
        <w:t>CHALLENGE</w:t>
      </w:r>
      <w:proofErr w:type="gramEnd"/>
    </w:p>
    <w:p w14:paraId="32EA53D1" w14:textId="77777777" w:rsidR="00602EEE" w:rsidRDefault="00602EEE" w:rsidP="00602EEE">
      <w:pPr>
        <w:jc w:val="center"/>
        <w:rPr>
          <w:rFonts w:ascii="Amarillo" w:hAnsi="Amarillo"/>
          <w:sz w:val="40"/>
        </w:rPr>
      </w:pPr>
      <w:r w:rsidRPr="00602EEE">
        <w:rPr>
          <w:rFonts w:ascii="Amarillo" w:hAnsi="Amarillo"/>
          <w:sz w:val="40"/>
        </w:rPr>
        <w:t>Règles du jeu</w:t>
      </w:r>
    </w:p>
    <w:p w14:paraId="629E3FA8" w14:textId="77777777" w:rsidR="0090182F" w:rsidRDefault="0090182F" w:rsidP="00602EEE">
      <w:pPr>
        <w:spacing w:after="0"/>
        <w:rPr>
          <w:rFonts w:ascii="Amarillo" w:hAnsi="Amarillo"/>
          <w:u w:val="single"/>
        </w:rPr>
        <w:sectPr w:rsidR="0090182F" w:rsidSect="00602EEE">
          <w:pgSz w:w="11906" w:h="16838"/>
          <w:pgMar w:top="720" w:right="720" w:bottom="720" w:left="720" w:header="708" w:footer="708" w:gutter="0"/>
          <w:cols w:space="708"/>
          <w:docGrid w:linePitch="360"/>
        </w:sectPr>
      </w:pPr>
    </w:p>
    <w:p w14:paraId="6BFCFBDA" w14:textId="77777777" w:rsidR="00602EEE" w:rsidRPr="0090182F" w:rsidRDefault="00602EEE" w:rsidP="00602EEE">
      <w:pPr>
        <w:spacing w:after="0"/>
        <w:rPr>
          <w:rFonts w:ascii="Amarillo" w:hAnsi="Amarillo"/>
          <w:u w:val="single"/>
        </w:rPr>
      </w:pPr>
      <w:r w:rsidRPr="0090182F">
        <w:rPr>
          <w:rFonts w:ascii="Amarillo" w:hAnsi="Amarillo"/>
          <w:u w:val="single"/>
        </w:rPr>
        <w:t>Pour jouer, il vous faut</w:t>
      </w:r>
      <w:r w:rsidRPr="0090182F">
        <w:rPr>
          <w:rFonts w:ascii="Cambria" w:hAnsi="Cambria" w:cs="Cambria"/>
          <w:u w:val="single"/>
        </w:rPr>
        <w:t> </w:t>
      </w:r>
      <w:r w:rsidRPr="0090182F">
        <w:rPr>
          <w:rFonts w:ascii="Amarillo" w:hAnsi="Amarillo"/>
          <w:u w:val="single"/>
        </w:rPr>
        <w:t>:</w:t>
      </w:r>
    </w:p>
    <w:p w14:paraId="6356C2A5" w14:textId="77777777" w:rsidR="00602EEE" w:rsidRPr="00602EEE" w:rsidRDefault="00602EEE" w:rsidP="00602EEE">
      <w:pPr>
        <w:numPr>
          <w:ilvl w:val="0"/>
          <w:numId w:val="1"/>
        </w:numPr>
        <w:shd w:val="clear" w:color="auto" w:fill="FFFFFF"/>
        <w:spacing w:after="0" w:line="240" w:lineRule="auto"/>
        <w:ind w:left="480"/>
        <w:textAlignment w:val="baseline"/>
        <w:rPr>
          <w:rFonts w:ascii="Just tell me what" w:eastAsia="Times New Roman" w:hAnsi="Just tell me what" w:cs="Tahoma"/>
          <w:color w:val="333333"/>
          <w:sz w:val="24"/>
          <w:szCs w:val="28"/>
          <w:lang w:eastAsia="fr-FR"/>
        </w:rPr>
      </w:pPr>
      <w:r w:rsidRPr="00602EEE">
        <w:rPr>
          <w:rFonts w:ascii="Just tell me what" w:eastAsia="Times New Roman" w:hAnsi="Just tell me what" w:cs="Tahoma"/>
          <w:color w:val="333333"/>
          <w:sz w:val="24"/>
          <w:szCs w:val="28"/>
          <w:lang w:eastAsia="fr-FR"/>
        </w:rPr>
        <w:t>Le plateau du jeu</w:t>
      </w:r>
    </w:p>
    <w:p w14:paraId="127615E0" w14:textId="77777777" w:rsidR="00602EEE" w:rsidRPr="00602EEE" w:rsidRDefault="00602EEE" w:rsidP="00602EEE">
      <w:pPr>
        <w:numPr>
          <w:ilvl w:val="0"/>
          <w:numId w:val="1"/>
        </w:numPr>
        <w:shd w:val="clear" w:color="auto" w:fill="FFFFFF"/>
        <w:spacing w:after="0" w:line="240" w:lineRule="auto"/>
        <w:ind w:left="480"/>
        <w:textAlignment w:val="baseline"/>
        <w:rPr>
          <w:rFonts w:ascii="Just tell me what" w:eastAsia="Times New Roman" w:hAnsi="Just tell me what" w:cs="Tahoma"/>
          <w:color w:val="333333"/>
          <w:sz w:val="24"/>
          <w:szCs w:val="28"/>
          <w:lang w:eastAsia="fr-FR"/>
        </w:rPr>
      </w:pPr>
      <w:r w:rsidRPr="00602EEE">
        <w:rPr>
          <w:rFonts w:ascii="Just tell me what" w:eastAsia="Times New Roman" w:hAnsi="Just tell me what" w:cs="Tahoma"/>
          <w:color w:val="333333"/>
          <w:sz w:val="24"/>
          <w:szCs w:val="28"/>
          <w:lang w:eastAsia="fr-FR"/>
        </w:rPr>
        <w:t xml:space="preserve">Les cartes fournies </w:t>
      </w:r>
      <w:r w:rsidRPr="0090182F">
        <w:rPr>
          <w:rFonts w:ascii="Just tell me what" w:eastAsia="Times New Roman" w:hAnsi="Just tell me what" w:cs="Tahoma"/>
          <w:color w:val="333333"/>
          <w:sz w:val="24"/>
          <w:szCs w:val="28"/>
          <w:lang w:eastAsia="fr-FR"/>
        </w:rPr>
        <w:t>de chaque catégories (7 lots de cartes)</w:t>
      </w:r>
    </w:p>
    <w:p w14:paraId="5731F55C" w14:textId="77777777" w:rsidR="00602EEE" w:rsidRPr="00602EEE" w:rsidRDefault="00602EEE" w:rsidP="00602EEE">
      <w:pPr>
        <w:numPr>
          <w:ilvl w:val="0"/>
          <w:numId w:val="1"/>
        </w:numPr>
        <w:shd w:val="clear" w:color="auto" w:fill="FFFFFF"/>
        <w:spacing w:after="0" w:line="240" w:lineRule="auto"/>
        <w:ind w:left="480"/>
        <w:textAlignment w:val="baseline"/>
        <w:rPr>
          <w:rFonts w:ascii="Just tell me what" w:eastAsia="Times New Roman" w:hAnsi="Just tell me what" w:cs="Tahoma"/>
          <w:color w:val="333333"/>
          <w:sz w:val="24"/>
          <w:szCs w:val="28"/>
          <w:lang w:eastAsia="fr-FR"/>
        </w:rPr>
      </w:pPr>
      <w:r w:rsidRPr="00602EEE">
        <w:rPr>
          <w:rFonts w:ascii="Just tell me what" w:eastAsia="Times New Roman" w:hAnsi="Just tell me what" w:cs="Tahoma"/>
          <w:color w:val="333333"/>
          <w:sz w:val="24"/>
          <w:szCs w:val="28"/>
          <w:lang w:eastAsia="fr-FR"/>
        </w:rPr>
        <w:t>1 dé</w:t>
      </w:r>
    </w:p>
    <w:p w14:paraId="329EB319" w14:textId="77777777" w:rsidR="00602EEE" w:rsidRPr="00602EEE" w:rsidRDefault="00602EEE" w:rsidP="00602EEE">
      <w:pPr>
        <w:numPr>
          <w:ilvl w:val="0"/>
          <w:numId w:val="1"/>
        </w:numPr>
        <w:shd w:val="clear" w:color="auto" w:fill="FFFFFF"/>
        <w:spacing w:after="0" w:line="240" w:lineRule="auto"/>
        <w:ind w:left="480"/>
        <w:textAlignment w:val="baseline"/>
        <w:rPr>
          <w:rFonts w:ascii="Just tell me what" w:eastAsia="Times New Roman" w:hAnsi="Just tell me what" w:cs="Tahoma"/>
          <w:color w:val="333333"/>
          <w:sz w:val="24"/>
          <w:szCs w:val="28"/>
          <w:lang w:eastAsia="fr-FR"/>
        </w:rPr>
      </w:pPr>
      <w:r w:rsidRPr="00602EEE">
        <w:rPr>
          <w:rFonts w:ascii="Just tell me what" w:eastAsia="Times New Roman" w:hAnsi="Just tell me what" w:cs="Tahoma"/>
          <w:color w:val="333333"/>
          <w:sz w:val="24"/>
          <w:szCs w:val="28"/>
          <w:lang w:eastAsia="fr-FR"/>
        </w:rPr>
        <w:t>Les triangles de 6 couleurs différentes pour autant de catégories</w:t>
      </w:r>
    </w:p>
    <w:p w14:paraId="0D499669" w14:textId="77777777" w:rsidR="00602EEE" w:rsidRDefault="00602EEE" w:rsidP="00602EEE">
      <w:pPr>
        <w:numPr>
          <w:ilvl w:val="0"/>
          <w:numId w:val="1"/>
        </w:numPr>
        <w:shd w:val="clear" w:color="auto" w:fill="FFFFFF"/>
        <w:spacing w:after="0" w:line="240" w:lineRule="auto"/>
        <w:ind w:left="480"/>
        <w:textAlignment w:val="baseline"/>
        <w:rPr>
          <w:rFonts w:ascii="Just tell me what" w:eastAsia="Times New Roman" w:hAnsi="Just tell me what" w:cs="Tahoma"/>
          <w:color w:val="333333"/>
          <w:sz w:val="24"/>
          <w:szCs w:val="28"/>
          <w:lang w:eastAsia="fr-FR"/>
        </w:rPr>
      </w:pPr>
      <w:r w:rsidRPr="00602EEE">
        <w:rPr>
          <w:rFonts w:ascii="Just tell me what" w:eastAsia="Times New Roman" w:hAnsi="Just tell me what" w:cs="Tahoma"/>
          <w:color w:val="333333"/>
          <w:sz w:val="24"/>
          <w:szCs w:val="28"/>
          <w:lang w:eastAsia="fr-FR"/>
        </w:rPr>
        <w:t>Les camembert</w:t>
      </w:r>
      <w:r w:rsidRPr="0090182F">
        <w:rPr>
          <w:rFonts w:ascii="Just tell me what" w:eastAsia="Times New Roman" w:hAnsi="Just tell me what" w:cs="Tahoma"/>
          <w:color w:val="333333"/>
          <w:sz w:val="24"/>
          <w:szCs w:val="28"/>
          <w:lang w:eastAsia="fr-FR"/>
        </w:rPr>
        <w:t>s</w:t>
      </w:r>
      <w:r w:rsidRPr="00602EEE">
        <w:rPr>
          <w:rFonts w:ascii="Just tell me what" w:eastAsia="Times New Roman" w:hAnsi="Just tell me what" w:cs="Tahoma"/>
          <w:color w:val="333333"/>
          <w:sz w:val="24"/>
          <w:szCs w:val="28"/>
          <w:lang w:eastAsia="fr-FR"/>
        </w:rPr>
        <w:t xml:space="preserve"> faisant également office de pions.</w:t>
      </w:r>
    </w:p>
    <w:p w14:paraId="5B1BE2D4" w14:textId="77777777" w:rsidR="0090182F" w:rsidRDefault="0090182F" w:rsidP="0090182F">
      <w:pPr>
        <w:shd w:val="clear" w:color="auto" w:fill="FFFFFF"/>
        <w:spacing w:after="0" w:line="240" w:lineRule="auto"/>
        <w:textAlignment w:val="baseline"/>
        <w:rPr>
          <w:rFonts w:ascii="Just tell me what" w:eastAsia="Times New Roman" w:hAnsi="Just tell me what" w:cs="Tahoma"/>
          <w:color w:val="333333"/>
          <w:sz w:val="24"/>
          <w:szCs w:val="28"/>
          <w:lang w:eastAsia="fr-FR"/>
        </w:rPr>
      </w:pPr>
    </w:p>
    <w:p w14:paraId="57D9D10E" w14:textId="77777777" w:rsidR="0090182F" w:rsidRDefault="0090182F" w:rsidP="0090182F">
      <w:pPr>
        <w:shd w:val="clear" w:color="auto" w:fill="FFFFFF"/>
        <w:spacing w:after="0" w:line="240" w:lineRule="auto"/>
        <w:textAlignment w:val="baseline"/>
        <w:rPr>
          <w:rFonts w:ascii="Just tell me what" w:eastAsia="Times New Roman" w:hAnsi="Just tell me what" w:cs="Tahoma"/>
          <w:color w:val="333333"/>
          <w:sz w:val="24"/>
          <w:szCs w:val="28"/>
          <w:lang w:eastAsia="fr-FR"/>
        </w:rPr>
      </w:pPr>
    </w:p>
    <w:p w14:paraId="5A35F175" w14:textId="77777777" w:rsidR="0090182F" w:rsidRDefault="0090182F" w:rsidP="0090182F">
      <w:pPr>
        <w:shd w:val="clear" w:color="auto" w:fill="FFFFFF"/>
        <w:spacing w:after="0" w:line="240" w:lineRule="auto"/>
        <w:textAlignment w:val="baseline"/>
        <w:rPr>
          <w:rFonts w:ascii="Just tell me what" w:eastAsia="Times New Roman" w:hAnsi="Just tell me what" w:cs="Tahoma"/>
          <w:color w:val="333333"/>
          <w:sz w:val="24"/>
          <w:szCs w:val="28"/>
          <w:lang w:eastAsia="fr-FR"/>
        </w:rPr>
      </w:pPr>
    </w:p>
    <w:p w14:paraId="627CFA81" w14:textId="77777777" w:rsidR="00602EEE" w:rsidRPr="0090182F" w:rsidRDefault="00602EEE" w:rsidP="00602EEE">
      <w:pPr>
        <w:spacing w:after="0"/>
        <w:rPr>
          <w:rFonts w:ascii="Amarillo" w:hAnsi="Amarillo"/>
          <w:u w:val="single"/>
        </w:rPr>
      </w:pPr>
      <w:r w:rsidRPr="0090182F">
        <w:rPr>
          <w:rFonts w:ascii="Amarillo" w:hAnsi="Amarillo"/>
          <w:u w:val="single"/>
        </w:rPr>
        <w:t>Catégories des triangles</w:t>
      </w:r>
      <w:r w:rsidRPr="0090182F">
        <w:rPr>
          <w:rFonts w:ascii="Cambria" w:hAnsi="Cambria" w:cs="Cambria"/>
          <w:u w:val="single"/>
        </w:rPr>
        <w:t> </w:t>
      </w:r>
      <w:r w:rsidRPr="0090182F">
        <w:rPr>
          <w:rFonts w:ascii="Amarillo" w:hAnsi="Amarillo"/>
          <w:u w:val="single"/>
        </w:rPr>
        <w:t>:</w:t>
      </w:r>
    </w:p>
    <w:p w14:paraId="6FA3215E" w14:textId="77777777" w:rsidR="00602EEE" w:rsidRPr="0090182F" w:rsidRDefault="00602EEE" w:rsidP="0090182F">
      <w:pPr>
        <w:spacing w:after="0" w:line="240" w:lineRule="auto"/>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u w:val="single"/>
          <w:lang w:eastAsia="fr-FR"/>
        </w:rPr>
        <w:t>Bleu :</w:t>
      </w:r>
      <w:r w:rsidRPr="0090182F">
        <w:rPr>
          <w:rFonts w:ascii="Just tell me what" w:eastAsia="Times New Roman" w:hAnsi="Just tell me what" w:cs="Tahoma"/>
          <w:color w:val="333333"/>
          <w:sz w:val="24"/>
          <w:szCs w:val="28"/>
          <w:lang w:eastAsia="fr-FR"/>
        </w:rPr>
        <w:t xml:space="preserve"> Le délégué : Missions, droits et devoirs. </w:t>
      </w:r>
    </w:p>
    <w:p w14:paraId="604412AD" w14:textId="77777777" w:rsidR="00602EEE" w:rsidRPr="0090182F" w:rsidRDefault="00602EEE" w:rsidP="0090182F">
      <w:pPr>
        <w:spacing w:after="0" w:line="240" w:lineRule="auto"/>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u w:val="single"/>
          <w:lang w:eastAsia="fr-FR"/>
        </w:rPr>
        <w:t>Rose :</w:t>
      </w:r>
      <w:r w:rsidRPr="0090182F">
        <w:rPr>
          <w:rFonts w:ascii="Just tell me what" w:eastAsia="Times New Roman" w:hAnsi="Just tell me what" w:cs="Tahoma"/>
          <w:color w:val="333333"/>
          <w:sz w:val="24"/>
          <w:szCs w:val="28"/>
          <w:lang w:eastAsia="fr-FR"/>
        </w:rPr>
        <w:t xml:space="preserve"> Connaissance et fonctionnement du conseil de classe.</w:t>
      </w:r>
    </w:p>
    <w:p w14:paraId="2E8D56AF" w14:textId="77777777" w:rsidR="00602EEE" w:rsidRPr="0090182F" w:rsidRDefault="00602EEE" w:rsidP="0090182F">
      <w:pPr>
        <w:spacing w:after="0" w:line="240" w:lineRule="auto"/>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u w:val="single"/>
          <w:lang w:eastAsia="fr-FR"/>
        </w:rPr>
        <w:t>Jaune :</w:t>
      </w:r>
      <w:r w:rsidRPr="0090182F">
        <w:rPr>
          <w:rFonts w:ascii="Just tell me what" w:eastAsia="Times New Roman" w:hAnsi="Just tell me what" w:cs="Tahoma"/>
          <w:color w:val="333333"/>
          <w:sz w:val="24"/>
          <w:szCs w:val="28"/>
          <w:lang w:eastAsia="fr-FR"/>
        </w:rPr>
        <w:t xml:space="preserve"> Connaissance et fonctionnement des instances du collège.</w:t>
      </w:r>
    </w:p>
    <w:p w14:paraId="7F433742" w14:textId="77777777" w:rsidR="00602EEE" w:rsidRPr="0090182F" w:rsidRDefault="00602EEE" w:rsidP="0090182F">
      <w:pPr>
        <w:spacing w:after="0" w:line="240" w:lineRule="auto"/>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u w:val="single"/>
          <w:lang w:eastAsia="fr-FR"/>
        </w:rPr>
        <w:t>Vert :</w:t>
      </w:r>
      <w:r w:rsidRPr="0090182F">
        <w:rPr>
          <w:rFonts w:ascii="Just tell me what" w:eastAsia="Times New Roman" w:hAnsi="Just tell me what" w:cs="Tahoma"/>
          <w:color w:val="333333"/>
          <w:sz w:val="24"/>
          <w:szCs w:val="28"/>
          <w:lang w:eastAsia="fr-FR"/>
        </w:rPr>
        <w:t xml:space="preserve"> Connaissance des personnels et de leurs missions. </w:t>
      </w:r>
    </w:p>
    <w:p w14:paraId="50ABEE50" w14:textId="77777777" w:rsidR="00602EEE" w:rsidRPr="0090182F" w:rsidRDefault="00602EEE" w:rsidP="0090182F">
      <w:pPr>
        <w:spacing w:after="0" w:line="240" w:lineRule="auto"/>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u w:val="single"/>
          <w:lang w:eastAsia="fr-FR"/>
        </w:rPr>
        <w:t>Marron :</w:t>
      </w:r>
      <w:r w:rsidRPr="0090182F">
        <w:rPr>
          <w:rFonts w:ascii="Just tell me what" w:eastAsia="Times New Roman" w:hAnsi="Just tell me what" w:cs="Tahoma"/>
          <w:color w:val="333333"/>
          <w:sz w:val="24"/>
          <w:szCs w:val="28"/>
          <w:lang w:eastAsia="fr-FR"/>
        </w:rPr>
        <w:t xml:space="preserve"> Connaissance du fonctionnement du collège.</w:t>
      </w:r>
    </w:p>
    <w:p w14:paraId="6EE25F55" w14:textId="77777777" w:rsidR="00602EEE" w:rsidRPr="0090182F" w:rsidRDefault="00602EEE" w:rsidP="0090182F">
      <w:pPr>
        <w:spacing w:after="0" w:line="240" w:lineRule="auto"/>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u w:val="single"/>
          <w:lang w:eastAsia="fr-FR"/>
        </w:rPr>
        <w:t>Orange :</w:t>
      </w:r>
      <w:r w:rsidRPr="0090182F">
        <w:rPr>
          <w:rFonts w:ascii="Just tell me what" w:eastAsia="Times New Roman" w:hAnsi="Just tell me what" w:cs="Tahoma"/>
          <w:color w:val="333333"/>
          <w:sz w:val="24"/>
          <w:szCs w:val="28"/>
          <w:lang w:eastAsia="fr-FR"/>
        </w:rPr>
        <w:t xml:space="preserve"> </w:t>
      </w:r>
      <w:r w:rsidR="00B75A65">
        <w:rPr>
          <w:rFonts w:ascii="Just tell me what" w:eastAsia="Times New Roman" w:hAnsi="Just tell me what" w:cs="Tahoma"/>
          <w:color w:val="333333"/>
          <w:sz w:val="24"/>
          <w:szCs w:val="28"/>
          <w:lang w:eastAsia="fr-FR"/>
        </w:rPr>
        <w:t>Culture générale</w:t>
      </w:r>
      <w:r w:rsidRPr="0090182F">
        <w:rPr>
          <w:rFonts w:ascii="Just tell me what" w:eastAsia="Times New Roman" w:hAnsi="Just tell me what" w:cs="Tahoma"/>
          <w:color w:val="333333"/>
          <w:sz w:val="24"/>
          <w:szCs w:val="28"/>
          <w:lang w:eastAsia="fr-FR"/>
        </w:rPr>
        <w:t xml:space="preserve">. </w:t>
      </w:r>
    </w:p>
    <w:p w14:paraId="7D702BC6" w14:textId="77777777" w:rsidR="0090182F" w:rsidRDefault="0090182F" w:rsidP="00602EEE">
      <w:pPr>
        <w:spacing w:after="0"/>
        <w:rPr>
          <w:rFonts w:ascii="Amarillo" w:hAnsi="Amarillo"/>
          <w:u w:val="single"/>
        </w:rPr>
        <w:sectPr w:rsidR="0090182F" w:rsidSect="0090182F">
          <w:type w:val="continuous"/>
          <w:pgSz w:w="11906" w:h="16838"/>
          <w:pgMar w:top="720" w:right="720" w:bottom="720" w:left="720" w:header="708" w:footer="708" w:gutter="0"/>
          <w:cols w:num="2" w:space="708"/>
          <w:docGrid w:linePitch="360"/>
        </w:sectPr>
      </w:pPr>
    </w:p>
    <w:p w14:paraId="534C3A59" w14:textId="77777777" w:rsidR="00602EEE" w:rsidRPr="0090182F" w:rsidRDefault="00602EEE" w:rsidP="00602EEE">
      <w:pPr>
        <w:spacing w:after="0"/>
        <w:rPr>
          <w:rFonts w:ascii="Amarillo" w:hAnsi="Amarillo"/>
          <w:u w:val="single"/>
        </w:rPr>
      </w:pPr>
      <w:r w:rsidRPr="0090182F">
        <w:rPr>
          <w:rFonts w:ascii="Amarillo" w:hAnsi="Amarillo"/>
          <w:u w:val="single"/>
        </w:rPr>
        <w:t>Commencer la partie</w:t>
      </w:r>
      <w:r w:rsidRPr="0090182F">
        <w:rPr>
          <w:rFonts w:ascii="Cambria" w:hAnsi="Cambria" w:cs="Cambria"/>
          <w:u w:val="single"/>
        </w:rPr>
        <w:t> </w:t>
      </w:r>
      <w:r w:rsidRPr="0090182F">
        <w:rPr>
          <w:rFonts w:ascii="Amarillo" w:hAnsi="Amarillo"/>
          <w:u w:val="single"/>
        </w:rPr>
        <w:t xml:space="preserve">: </w:t>
      </w:r>
    </w:p>
    <w:p w14:paraId="2E674612" w14:textId="77777777" w:rsidR="00602EEE" w:rsidRPr="0090182F" w:rsidRDefault="00602EEE" w:rsidP="00602EEE">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Les joueurs forment des équipes de deux. Ils prennent un pion par équipe (1 camembert).</w:t>
      </w:r>
    </w:p>
    <w:p w14:paraId="4AF7DCEE" w14:textId="77777777" w:rsidR="00602EEE" w:rsidRPr="0090182F" w:rsidRDefault="00602EEE" w:rsidP="00602EEE">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Tout d’abord, chaque joueur doit placer au centre du plateau son camembert respectif. Le premier joueur lance le dé et avance son pion d’autant de cases dans la direction qu’il souhaite. Le joueur de gauche pioche alors une carte de la catégorie correspondant à la couleur de la case. Il lui pose la question.</w:t>
      </w:r>
      <w:r w:rsidR="008D0A9D">
        <w:rPr>
          <w:rFonts w:ascii="Just tell me what" w:eastAsia="Times New Roman" w:hAnsi="Just tell me what" w:cs="Tahoma"/>
          <w:color w:val="333333"/>
          <w:sz w:val="24"/>
          <w:szCs w:val="28"/>
          <w:lang w:eastAsia="fr-FR"/>
        </w:rPr>
        <w:t xml:space="preserve"> Attention, parfois, il y a plusieurs réponses possibles !</w:t>
      </w:r>
    </w:p>
    <w:p w14:paraId="21E37FBD" w14:textId="3A837976" w:rsidR="00602EEE" w:rsidRPr="0090182F" w:rsidRDefault="0090182F" w:rsidP="00602EEE">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S</w:t>
      </w:r>
      <w:r w:rsidR="00870B60">
        <w:rPr>
          <w:rFonts w:ascii="Just tell me what" w:eastAsia="Times New Roman" w:hAnsi="Just tell me what" w:cs="Tahoma"/>
          <w:color w:val="333333"/>
          <w:sz w:val="24"/>
          <w:szCs w:val="28"/>
          <w:lang w:eastAsia="fr-FR"/>
        </w:rPr>
        <w:t>i une équipe</w:t>
      </w:r>
      <w:r w:rsidR="00602EEE" w:rsidRPr="0090182F">
        <w:rPr>
          <w:rFonts w:ascii="Just tell me what" w:eastAsia="Times New Roman" w:hAnsi="Just tell me what" w:cs="Tahoma"/>
          <w:color w:val="333333"/>
          <w:sz w:val="24"/>
          <w:szCs w:val="28"/>
          <w:lang w:eastAsia="fr-FR"/>
        </w:rPr>
        <w:t xml:space="preserve"> tombe sur une case </w:t>
      </w:r>
      <w:r w:rsidR="00701DA1">
        <w:rPr>
          <w:rFonts w:ascii="Just tell me what" w:eastAsia="Times New Roman" w:hAnsi="Just tell me what" w:cs="Tahoma"/>
          <w:color w:val="333333"/>
          <w:sz w:val="24"/>
          <w:szCs w:val="28"/>
          <w:lang w:eastAsia="fr-FR"/>
        </w:rPr>
        <w:t xml:space="preserve">blanche, il faut passer la main à l’équipe suivante. </w:t>
      </w:r>
      <w:r w:rsidR="00602EEE" w:rsidRPr="0090182F">
        <w:rPr>
          <w:rFonts w:ascii="Just tell me what" w:eastAsia="Times New Roman" w:hAnsi="Just tell me what" w:cs="Tahoma"/>
          <w:color w:val="333333"/>
          <w:sz w:val="24"/>
          <w:szCs w:val="28"/>
          <w:lang w:eastAsia="fr-FR"/>
        </w:rPr>
        <w:t xml:space="preserve"> </w:t>
      </w:r>
    </w:p>
    <w:p w14:paraId="2FA83101" w14:textId="77777777" w:rsidR="0090182F" w:rsidRPr="0090182F" w:rsidRDefault="00602EEE" w:rsidP="00602EEE">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 xml:space="preserve">Si </w:t>
      </w:r>
      <w:r w:rsidR="0090182F" w:rsidRPr="0090182F">
        <w:rPr>
          <w:rFonts w:ascii="Just tell me what" w:eastAsia="Times New Roman" w:hAnsi="Just tell me what" w:cs="Tahoma"/>
          <w:color w:val="333333"/>
          <w:sz w:val="24"/>
          <w:szCs w:val="28"/>
          <w:lang w:eastAsia="fr-FR"/>
        </w:rPr>
        <w:t>une équipe</w:t>
      </w:r>
      <w:r w:rsidRPr="0090182F">
        <w:rPr>
          <w:rFonts w:ascii="Just tell me what" w:eastAsia="Times New Roman" w:hAnsi="Just tell me what" w:cs="Tahoma"/>
          <w:color w:val="333333"/>
          <w:sz w:val="24"/>
          <w:szCs w:val="28"/>
          <w:lang w:eastAsia="fr-FR"/>
        </w:rPr>
        <w:t xml:space="preserve"> répond correctement, </w:t>
      </w:r>
      <w:r w:rsidR="0090182F" w:rsidRPr="0090182F">
        <w:rPr>
          <w:rFonts w:ascii="Just tell me what" w:eastAsia="Times New Roman" w:hAnsi="Just tell me what" w:cs="Tahoma"/>
          <w:color w:val="333333"/>
          <w:sz w:val="24"/>
          <w:szCs w:val="28"/>
          <w:lang w:eastAsia="fr-FR"/>
        </w:rPr>
        <w:t>elle</w:t>
      </w:r>
      <w:r w:rsidRPr="0090182F">
        <w:rPr>
          <w:rFonts w:ascii="Just tell me what" w:eastAsia="Times New Roman" w:hAnsi="Just tell me what" w:cs="Tahoma"/>
          <w:color w:val="333333"/>
          <w:sz w:val="24"/>
          <w:szCs w:val="28"/>
          <w:lang w:eastAsia="fr-FR"/>
        </w:rPr>
        <w:t xml:space="preserve"> peut rejouer. Si non, </w:t>
      </w:r>
      <w:r w:rsidR="0090182F" w:rsidRPr="0090182F">
        <w:rPr>
          <w:rFonts w:ascii="Just tell me what" w:eastAsia="Times New Roman" w:hAnsi="Just tell me what" w:cs="Tahoma"/>
          <w:color w:val="333333"/>
          <w:sz w:val="24"/>
          <w:szCs w:val="28"/>
          <w:lang w:eastAsia="fr-FR"/>
        </w:rPr>
        <w:t>elle</w:t>
      </w:r>
      <w:r w:rsidRPr="0090182F">
        <w:rPr>
          <w:rFonts w:ascii="Just tell me what" w:eastAsia="Times New Roman" w:hAnsi="Just tell me what" w:cs="Tahoma"/>
          <w:color w:val="333333"/>
          <w:sz w:val="24"/>
          <w:szCs w:val="28"/>
          <w:lang w:eastAsia="fr-FR"/>
        </w:rPr>
        <w:t xml:space="preserve"> passe son tour. </w:t>
      </w:r>
    </w:p>
    <w:p w14:paraId="626CC7CE" w14:textId="77777777" w:rsidR="00602EEE" w:rsidRPr="0090182F" w:rsidRDefault="00602EEE" w:rsidP="00602EEE">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 xml:space="preserve">Dans le cas </w:t>
      </w:r>
      <w:r w:rsidR="0090182F" w:rsidRPr="0090182F">
        <w:rPr>
          <w:rFonts w:ascii="Just tell me what" w:eastAsia="Times New Roman" w:hAnsi="Just tell me what" w:cs="Tahoma"/>
          <w:color w:val="333333"/>
          <w:sz w:val="24"/>
          <w:szCs w:val="28"/>
          <w:lang w:eastAsia="fr-FR"/>
        </w:rPr>
        <w:t>où le</w:t>
      </w:r>
      <w:r w:rsidRPr="0090182F">
        <w:rPr>
          <w:rFonts w:ascii="Just tell me what" w:eastAsia="Times New Roman" w:hAnsi="Just tell me what" w:cs="Tahoma"/>
          <w:color w:val="333333"/>
          <w:sz w:val="24"/>
          <w:szCs w:val="28"/>
          <w:lang w:eastAsia="fr-FR"/>
        </w:rPr>
        <w:t xml:space="preserve"> camembert se trouve sur l’une des 6 cases « Quartier Général » </w:t>
      </w:r>
      <w:r w:rsidR="0090182F" w:rsidRPr="0090182F">
        <w:rPr>
          <w:rFonts w:ascii="Just tell me what" w:eastAsia="Times New Roman" w:hAnsi="Just tell me what" w:cs="Tahoma"/>
          <w:color w:val="333333"/>
          <w:sz w:val="24"/>
          <w:szCs w:val="28"/>
          <w:lang w:eastAsia="fr-FR"/>
        </w:rPr>
        <w:t xml:space="preserve">(avec les étoiles) </w:t>
      </w:r>
      <w:r w:rsidRPr="0090182F">
        <w:rPr>
          <w:rFonts w:ascii="Just tell me what" w:eastAsia="Times New Roman" w:hAnsi="Just tell me what" w:cs="Tahoma"/>
          <w:color w:val="333333"/>
          <w:sz w:val="24"/>
          <w:szCs w:val="28"/>
          <w:lang w:eastAsia="fr-FR"/>
        </w:rPr>
        <w:t>et qu’il répond correctement, il peut insérer dans son camembert le triangle correspondant et rejouer.</w:t>
      </w:r>
    </w:p>
    <w:p w14:paraId="023A1EE1" w14:textId="4F854286" w:rsidR="00602EEE" w:rsidRPr="0090182F" w:rsidRDefault="00602EEE" w:rsidP="0090182F">
      <w:pPr>
        <w:spacing w:after="0"/>
        <w:rPr>
          <w:rFonts w:ascii="Amarillo" w:hAnsi="Amarillo"/>
          <w:u w:val="single"/>
        </w:rPr>
      </w:pPr>
      <w:r w:rsidRPr="0090182F">
        <w:rPr>
          <w:rFonts w:ascii="Amarillo" w:hAnsi="Amarillo"/>
          <w:u w:val="single"/>
        </w:rPr>
        <w:t xml:space="preserve">Comment gagner au Délégué </w:t>
      </w:r>
      <w:r w:rsidR="008330DE">
        <w:rPr>
          <w:rFonts w:ascii="Amarillo" w:hAnsi="Amarillo"/>
          <w:u w:val="single"/>
        </w:rPr>
        <w:t>Challenge</w:t>
      </w:r>
      <w:bookmarkStart w:id="0" w:name="_GoBack"/>
      <w:bookmarkEnd w:id="0"/>
      <w:r w:rsidRPr="0090182F">
        <w:rPr>
          <w:rFonts w:ascii="Cambria" w:hAnsi="Cambria" w:cs="Cambria"/>
          <w:u w:val="single"/>
        </w:rPr>
        <w:t> </w:t>
      </w:r>
      <w:r w:rsidRPr="0090182F">
        <w:rPr>
          <w:rFonts w:ascii="Amarillo" w:hAnsi="Amarillo"/>
          <w:u w:val="single"/>
        </w:rPr>
        <w:t>:</w:t>
      </w:r>
    </w:p>
    <w:p w14:paraId="0ABF4694" w14:textId="77777777" w:rsidR="0090182F" w:rsidRPr="0090182F" w:rsidRDefault="00602EEE" w:rsidP="0090182F">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Lorsque qu’un</w:t>
      </w:r>
      <w:r w:rsidR="0090182F" w:rsidRPr="0090182F">
        <w:rPr>
          <w:rFonts w:ascii="Just tell me what" w:eastAsia="Times New Roman" w:hAnsi="Just tell me what" w:cs="Tahoma"/>
          <w:color w:val="333333"/>
          <w:sz w:val="24"/>
          <w:szCs w:val="28"/>
          <w:lang w:eastAsia="fr-FR"/>
        </w:rPr>
        <w:t>e des équipes</w:t>
      </w:r>
      <w:r w:rsidRPr="0090182F">
        <w:rPr>
          <w:rFonts w:ascii="Just tell me what" w:eastAsia="Times New Roman" w:hAnsi="Just tell me what" w:cs="Tahoma"/>
          <w:color w:val="333333"/>
          <w:sz w:val="24"/>
          <w:szCs w:val="28"/>
          <w:lang w:eastAsia="fr-FR"/>
        </w:rPr>
        <w:t xml:space="preserve"> à en sa possession les 6 triangles de </w:t>
      </w:r>
      <w:r w:rsidR="0090182F" w:rsidRPr="0090182F">
        <w:rPr>
          <w:rFonts w:ascii="Just tell me what" w:eastAsia="Times New Roman" w:hAnsi="Just tell me what" w:cs="Tahoma"/>
          <w:color w:val="333333"/>
          <w:sz w:val="24"/>
          <w:szCs w:val="28"/>
          <w:lang w:eastAsia="fr-FR"/>
        </w:rPr>
        <w:t>couleur</w:t>
      </w:r>
      <w:r w:rsidR="00701DA1">
        <w:rPr>
          <w:rFonts w:ascii="Just tell me what" w:eastAsia="Times New Roman" w:hAnsi="Just tell me what" w:cs="Tahoma"/>
          <w:color w:val="333333"/>
          <w:sz w:val="24"/>
          <w:szCs w:val="28"/>
          <w:lang w:eastAsia="fr-FR"/>
        </w:rPr>
        <w:t>s</w:t>
      </w:r>
      <w:r w:rsidR="0090182F" w:rsidRPr="0090182F">
        <w:rPr>
          <w:rFonts w:ascii="Just tell me what" w:eastAsia="Times New Roman" w:hAnsi="Just tell me what" w:cs="Tahoma"/>
          <w:color w:val="333333"/>
          <w:sz w:val="24"/>
          <w:szCs w:val="28"/>
          <w:lang w:eastAsia="fr-FR"/>
        </w:rPr>
        <w:t xml:space="preserve"> différente</w:t>
      </w:r>
      <w:r w:rsidR="00701DA1">
        <w:rPr>
          <w:rFonts w:ascii="Just tell me what" w:eastAsia="Times New Roman" w:hAnsi="Just tell me what" w:cs="Tahoma"/>
          <w:color w:val="333333"/>
          <w:sz w:val="24"/>
          <w:szCs w:val="28"/>
          <w:lang w:eastAsia="fr-FR"/>
        </w:rPr>
        <w:t>s</w:t>
      </w:r>
      <w:r w:rsidRPr="0090182F">
        <w:rPr>
          <w:rFonts w:ascii="Just tell me what" w:eastAsia="Times New Roman" w:hAnsi="Just tell me what" w:cs="Tahoma"/>
          <w:color w:val="333333"/>
          <w:sz w:val="24"/>
          <w:szCs w:val="28"/>
          <w:lang w:eastAsia="fr-FR"/>
        </w:rPr>
        <w:t xml:space="preserve">, </w:t>
      </w:r>
      <w:r w:rsidR="0090182F" w:rsidRPr="0090182F">
        <w:rPr>
          <w:rFonts w:ascii="Just tell me what" w:eastAsia="Times New Roman" w:hAnsi="Just tell me what" w:cs="Tahoma"/>
          <w:color w:val="333333"/>
          <w:sz w:val="24"/>
          <w:szCs w:val="28"/>
          <w:lang w:eastAsia="fr-FR"/>
        </w:rPr>
        <w:t>elle</w:t>
      </w:r>
      <w:r w:rsidRPr="0090182F">
        <w:rPr>
          <w:rFonts w:ascii="Just tell me what" w:eastAsia="Times New Roman" w:hAnsi="Just tell me what" w:cs="Tahoma"/>
          <w:color w:val="333333"/>
          <w:sz w:val="24"/>
          <w:szCs w:val="28"/>
          <w:lang w:eastAsia="fr-FR"/>
        </w:rPr>
        <w:t xml:space="preserve"> doit pour terminer la partie remonter vers la case au centre du jeu en sachant que l’on ne peut remonter sur cette case qu’en effectuant un nombre de déplacements correspondant exactement au lancer du dé. </w:t>
      </w:r>
    </w:p>
    <w:p w14:paraId="67034F04" w14:textId="77777777" w:rsidR="00602EEE" w:rsidRPr="0090182F" w:rsidRDefault="00602EEE" w:rsidP="0090182F">
      <w:pPr>
        <w:jc w:val="both"/>
        <w:rPr>
          <w:rFonts w:ascii="Just tell me what" w:eastAsia="Times New Roman" w:hAnsi="Just tell me what" w:cs="Tahoma"/>
          <w:color w:val="333333"/>
          <w:sz w:val="24"/>
          <w:szCs w:val="28"/>
          <w:lang w:eastAsia="fr-FR"/>
        </w:rPr>
      </w:pPr>
      <w:r w:rsidRPr="0090182F">
        <w:rPr>
          <w:rFonts w:ascii="Just tell me what" w:eastAsia="Times New Roman" w:hAnsi="Just tell me what" w:cs="Tahoma"/>
          <w:color w:val="333333"/>
          <w:sz w:val="24"/>
          <w:szCs w:val="28"/>
          <w:lang w:eastAsia="fr-FR"/>
        </w:rPr>
        <w:t xml:space="preserve">Quand le joueur se situe sur cette case, les joueurs adverses se concertent pour déterminer la catégorie de votre dernière question sans regarder l’une des cartes. L’intérêt étant bien entendu de sélectionner la catégorie sur laquelle </w:t>
      </w:r>
      <w:r w:rsidR="0090182F" w:rsidRPr="0090182F">
        <w:rPr>
          <w:rFonts w:ascii="Just tell me what" w:eastAsia="Times New Roman" w:hAnsi="Just tell me what" w:cs="Tahoma"/>
          <w:color w:val="333333"/>
          <w:sz w:val="24"/>
          <w:szCs w:val="28"/>
          <w:lang w:eastAsia="fr-FR"/>
        </w:rPr>
        <w:t xml:space="preserve">l’équipe qui est proche de la victoire </w:t>
      </w:r>
      <w:r w:rsidRPr="0090182F">
        <w:rPr>
          <w:rFonts w:ascii="Just tell me what" w:eastAsia="Times New Roman" w:hAnsi="Just tell me what" w:cs="Tahoma"/>
          <w:color w:val="333333"/>
          <w:sz w:val="24"/>
          <w:szCs w:val="28"/>
          <w:lang w:eastAsia="fr-FR"/>
        </w:rPr>
        <w:t xml:space="preserve">semble avoir le plus de difficultés. Si </w:t>
      </w:r>
      <w:r w:rsidR="0090182F" w:rsidRPr="0090182F">
        <w:rPr>
          <w:rFonts w:ascii="Just tell me what" w:eastAsia="Times New Roman" w:hAnsi="Just tell me what" w:cs="Tahoma"/>
          <w:color w:val="333333"/>
          <w:sz w:val="24"/>
          <w:szCs w:val="28"/>
          <w:lang w:eastAsia="fr-FR"/>
        </w:rPr>
        <w:t>l’équipe répond</w:t>
      </w:r>
      <w:r w:rsidRPr="0090182F">
        <w:rPr>
          <w:rFonts w:ascii="Just tell me what" w:eastAsia="Times New Roman" w:hAnsi="Just tell me what" w:cs="Tahoma"/>
          <w:color w:val="333333"/>
          <w:sz w:val="24"/>
          <w:szCs w:val="28"/>
          <w:lang w:eastAsia="fr-FR"/>
        </w:rPr>
        <w:t xml:space="preserve"> correctement, félicitations, </w:t>
      </w:r>
      <w:r w:rsidR="0090182F" w:rsidRPr="0090182F">
        <w:rPr>
          <w:rFonts w:ascii="Just tell me what" w:eastAsia="Times New Roman" w:hAnsi="Just tell me what" w:cs="Tahoma"/>
          <w:color w:val="333333"/>
          <w:sz w:val="24"/>
          <w:szCs w:val="28"/>
          <w:lang w:eastAsia="fr-FR"/>
        </w:rPr>
        <w:t>elle vient</w:t>
      </w:r>
      <w:r w:rsidRPr="0090182F">
        <w:rPr>
          <w:rFonts w:ascii="Just tell me what" w:eastAsia="Times New Roman" w:hAnsi="Just tell me what" w:cs="Tahoma"/>
          <w:color w:val="333333"/>
          <w:sz w:val="24"/>
          <w:szCs w:val="28"/>
          <w:lang w:eastAsia="fr-FR"/>
        </w:rPr>
        <w:t xml:space="preserve"> de </w:t>
      </w:r>
      <w:r w:rsidR="0090182F" w:rsidRPr="0090182F">
        <w:rPr>
          <w:rFonts w:ascii="Just tell me what" w:eastAsia="Times New Roman" w:hAnsi="Just tell me what" w:cs="Tahoma"/>
          <w:color w:val="333333"/>
          <w:sz w:val="24"/>
          <w:szCs w:val="28"/>
          <w:lang w:eastAsia="fr-FR"/>
        </w:rPr>
        <w:t>gagner !</w:t>
      </w:r>
      <w:r w:rsidRPr="0090182F">
        <w:rPr>
          <w:rFonts w:ascii="Just tell me what" w:eastAsia="Times New Roman" w:hAnsi="Just tell me what" w:cs="Tahoma"/>
          <w:color w:val="333333"/>
          <w:sz w:val="24"/>
          <w:szCs w:val="28"/>
          <w:lang w:eastAsia="fr-FR"/>
        </w:rPr>
        <w:t xml:space="preserve"> Si non</w:t>
      </w:r>
      <w:r w:rsidR="0090182F" w:rsidRPr="0090182F">
        <w:rPr>
          <w:rFonts w:ascii="Just tell me what" w:eastAsia="Times New Roman" w:hAnsi="Just tell me what" w:cs="Tahoma"/>
          <w:color w:val="333333"/>
          <w:sz w:val="24"/>
          <w:szCs w:val="28"/>
          <w:lang w:eastAsia="fr-FR"/>
        </w:rPr>
        <w:t>,</w:t>
      </w:r>
      <w:r w:rsidRPr="0090182F">
        <w:rPr>
          <w:rFonts w:ascii="Just tell me what" w:eastAsia="Times New Roman" w:hAnsi="Just tell me what" w:cs="Tahoma"/>
          <w:color w:val="333333"/>
          <w:sz w:val="24"/>
          <w:szCs w:val="28"/>
          <w:lang w:eastAsia="fr-FR"/>
        </w:rPr>
        <w:t xml:space="preserve"> </w:t>
      </w:r>
      <w:r w:rsidR="0090182F" w:rsidRPr="0090182F">
        <w:rPr>
          <w:rFonts w:ascii="Just tell me what" w:eastAsia="Times New Roman" w:hAnsi="Just tell me what" w:cs="Tahoma"/>
          <w:color w:val="333333"/>
          <w:sz w:val="24"/>
          <w:szCs w:val="28"/>
          <w:lang w:eastAsia="fr-FR"/>
        </w:rPr>
        <w:t>elle</w:t>
      </w:r>
      <w:r w:rsidRPr="0090182F">
        <w:rPr>
          <w:rFonts w:ascii="Just tell me what" w:eastAsia="Times New Roman" w:hAnsi="Just tell me what" w:cs="Tahoma"/>
          <w:color w:val="333333"/>
          <w:sz w:val="24"/>
          <w:szCs w:val="28"/>
          <w:lang w:eastAsia="fr-FR"/>
        </w:rPr>
        <w:t xml:space="preserve"> passe</w:t>
      </w:r>
      <w:r w:rsidR="0090182F" w:rsidRPr="0090182F">
        <w:rPr>
          <w:rFonts w:ascii="Just tell me what" w:eastAsia="Times New Roman" w:hAnsi="Just tell me what" w:cs="Tahoma"/>
          <w:color w:val="333333"/>
          <w:sz w:val="24"/>
          <w:szCs w:val="28"/>
          <w:lang w:eastAsia="fr-FR"/>
        </w:rPr>
        <w:t xml:space="preserve"> son </w:t>
      </w:r>
      <w:r w:rsidRPr="0090182F">
        <w:rPr>
          <w:rFonts w:ascii="Just tell me what" w:eastAsia="Times New Roman" w:hAnsi="Just tell me what" w:cs="Tahoma"/>
          <w:color w:val="333333"/>
          <w:sz w:val="24"/>
          <w:szCs w:val="28"/>
          <w:lang w:eastAsia="fr-FR"/>
        </w:rPr>
        <w:t>tour et attend le prochain.</w:t>
      </w:r>
    </w:p>
    <w:sectPr w:rsidR="00602EEE" w:rsidRPr="0090182F" w:rsidSect="0090182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Label">
    <w:panose1 w:val="02000000000000000000"/>
    <w:charset w:val="00"/>
    <w:family w:val="auto"/>
    <w:pitch w:val="variable"/>
    <w:sig w:usb0="80000027" w:usb1="08000048" w:usb2="14000000" w:usb3="00000000" w:csb0="00000001" w:csb1="00000000"/>
  </w:font>
  <w:font w:name="Amarillo">
    <w:panose1 w:val="00000500000000020004"/>
    <w:charset w:val="00"/>
    <w:family w:val="auto"/>
    <w:pitch w:val="variable"/>
    <w:sig w:usb0="A000002F" w:usb1="5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Just tell me what">
    <w:panose1 w:val="02000500000000000000"/>
    <w:charset w:val="00"/>
    <w:family w:val="auto"/>
    <w:pitch w:val="variable"/>
    <w:sig w:usb0="80000007" w:usb1="1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31282"/>
    <w:multiLevelType w:val="multilevel"/>
    <w:tmpl w:val="63923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EE"/>
    <w:rsid w:val="00552AB4"/>
    <w:rsid w:val="00602EEE"/>
    <w:rsid w:val="00701DA1"/>
    <w:rsid w:val="008330DE"/>
    <w:rsid w:val="00870B60"/>
    <w:rsid w:val="008D0A9D"/>
    <w:rsid w:val="0090182F"/>
    <w:rsid w:val="00B75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6273"/>
  <w15:chartTrackingRefBased/>
  <w15:docId w15:val="{D9EDC5B7-E7CE-40B9-940E-D2193FCE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Duffas</dc:creator>
  <cp:keywords/>
  <dc:description/>
  <cp:lastModifiedBy>Marie-Hélène Duffas</cp:lastModifiedBy>
  <cp:revision>6</cp:revision>
  <cp:lastPrinted>2018-11-11T17:03:00Z</cp:lastPrinted>
  <dcterms:created xsi:type="dcterms:W3CDTF">2018-11-04T23:09:00Z</dcterms:created>
  <dcterms:modified xsi:type="dcterms:W3CDTF">2018-11-11T17:10:00Z</dcterms:modified>
</cp:coreProperties>
</file>