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6F54A" w14:textId="77777777" w:rsidR="006F0D2A" w:rsidRDefault="002337D6">
      <w:pPr>
        <w:pBdr>
          <w:top w:val="single" w:sz="12" w:space="1" w:color="7F7F7F"/>
          <w:left w:val="single" w:sz="12" w:space="4" w:color="7F7F7F"/>
          <w:bottom w:val="single" w:sz="12" w:space="1" w:color="7F7F7F"/>
          <w:right w:val="single" w:sz="12" w:space="4" w:color="7F7F7F"/>
        </w:pBdr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</w:rPr>
        <w:t>Formation de l’Equipe de vie scolaire</w:t>
      </w:r>
    </w:p>
    <w:p w14:paraId="568CF817" w14:textId="77777777" w:rsidR="006F0D2A" w:rsidRDefault="006F0D2A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</w:p>
    <w:p w14:paraId="79166CE2" w14:textId="77777777" w:rsidR="006F0D2A" w:rsidRDefault="002337D6">
      <w:pPr>
        <w:jc w:val="center"/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mallCaps/>
          <w:sz w:val="28"/>
          <w:szCs w:val="28"/>
          <w:u w:val="single"/>
        </w:rPr>
        <w:t>La cocotte de profils</w:t>
      </w:r>
    </w:p>
    <w:p w14:paraId="6C5C14D5" w14:textId="77777777" w:rsidR="006F0D2A" w:rsidRDefault="002337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06C8690" wp14:editId="0E733D46">
            <wp:extent cx="1430770" cy="1504774"/>
            <wp:effectExtent l="0" t="0" r="0" b="0"/>
            <wp:docPr id="3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770" cy="15047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981D9A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DB457EB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Formation de binôme et distribution des cocottes en papier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(support 1 &amp;2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</w:p>
    <w:p w14:paraId="2A9D83FA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Les participants donnent chacun  un chiffre et commencent le décompte pour choisir un verbe d’action qui semble le mieux les décrire. Ils découvrent ensuite le profil qui correspond.</w:t>
      </w:r>
    </w:p>
    <w:p w14:paraId="77DCCABC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Ensuite, c’est à son binôme de donner le profil qui selon lui, lui correspond.</w:t>
      </w:r>
    </w:p>
    <w:p w14:paraId="6C5A81FC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7398BC4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Découverte des compétences transférables</w:t>
      </w:r>
      <w:r>
        <w:rPr>
          <w:rFonts w:ascii="Times New Roman" w:eastAsia="Times New Roman" w:hAnsi="Times New Roman" w:cs="Times New Roman"/>
          <w:sz w:val="28"/>
          <w:szCs w:val="28"/>
        </w:rPr>
        <w:t> :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projection vers les domaines professionnels de compétences transférables compte tenu des profils choisis (par la personne et son binôme) </w:t>
      </w:r>
    </w:p>
    <w:p w14:paraId="25B3DBB6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000921D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3 -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Débriefing en équipe</w:t>
      </w:r>
    </w:p>
    <w:p w14:paraId="30F21078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Chacun est invité à exprimer  son point de vue en collant </w:t>
      </w:r>
    </w:p>
    <w:p w14:paraId="516E8C55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90A7E1C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 –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Bilan de l’exercice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: relever ensemble les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coméptences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mobilisées dans les tâches quotidiennes et les projeter selon notre vision et la vision que les autres peuvent avoir de nous ; </w:t>
      </w:r>
    </w:p>
    <w:p w14:paraId="4294BADC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L’objectif est de dépasser les barrières des métiers pour éveiller la réflexion du « après » cet emploi tremplin.</w:t>
      </w:r>
    </w:p>
    <w:p w14:paraId="5ED156B9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6025CC0" wp14:editId="53AD260A">
                <wp:simplePos x="0" y="0"/>
                <wp:positionH relativeFrom="column">
                  <wp:posOffset>-457199</wp:posOffset>
                </wp:positionH>
                <wp:positionV relativeFrom="paragraph">
                  <wp:posOffset>50800</wp:posOffset>
                </wp:positionV>
                <wp:extent cx="6810375" cy="1908810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5575" y="2830358"/>
                          <a:ext cx="6800850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63A68" w14:textId="77777777" w:rsidR="006F0D2A" w:rsidRDefault="002337D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u w:val="single"/>
                              </w:rPr>
                              <w:t>Notes :</w:t>
                            </w:r>
                            <w:r>
                              <w:rPr>
                                <w:color w:val="000000"/>
                              </w:rPr>
                              <w:t xml:space="preserve"> 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79B8776" w14:textId="77777777" w:rsidR="006F0D2A" w:rsidRDefault="002337D6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25CC0" id="Rectangle 308" o:spid="_x0000_s1026" style="position:absolute;margin-left:-36pt;margin-top:4pt;width:536.25pt;height:150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A263A68" w14:textId="77777777" w:rsidR="006F0D2A" w:rsidRDefault="002337D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  <w:u w:val="single"/>
                        </w:rPr>
                        <w:t>Notes :</w:t>
                      </w:r>
                      <w:r>
                        <w:rPr>
                          <w:color w:val="000000"/>
                        </w:rPr>
                        <w:t xml:space="preserve"> 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79B8776" w14:textId="77777777" w:rsidR="006F0D2A" w:rsidRDefault="002337D6">
                      <w:pPr>
                        <w:spacing w:after="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1FF8D804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2883DF01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60F0320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8F7D3B1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6810AD1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F889B6A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BF00C8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49923E0" wp14:editId="720224D5">
                <wp:simplePos x="0" y="0"/>
                <wp:positionH relativeFrom="column">
                  <wp:posOffset>298450</wp:posOffset>
                </wp:positionH>
                <wp:positionV relativeFrom="paragraph">
                  <wp:posOffset>-307975</wp:posOffset>
                </wp:positionV>
                <wp:extent cx="5231765" cy="506095"/>
                <wp:effectExtent l="38100" t="38100" r="121285" b="122555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1765" cy="50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7B4F92F" w14:textId="77777777" w:rsidR="006F0D2A" w:rsidRDefault="002337D6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36"/>
                              </w:rPr>
                              <w:t xml:space="preserve">                     La cocotte de profils – support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9923E0" id="Rectangle 312" o:spid="_x0000_s1027" style="position:absolute;margin-left:23.5pt;margin-top:-24.25pt;width:411.95pt;height:3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">
                <v:stroke startarrowwidth="narrow" startarrowlength="short" endarrowwidth="narrow" endarrowlength="short"/>
                <v:shadow on="t" color="black" opacity="26214f" origin="-.5,-.5" offset=".74836mm,.74836mm"/>
                <v:textbox inset="2.53958mm,1.2694mm,2.53958mm,1.2694mm">
                  <w:txbxContent>
                    <w:p w14:paraId="67B4F92F" w14:textId="77777777" w:rsidR="006F0D2A" w:rsidRDefault="002337D6">
                      <w:pPr>
                        <w:spacing w:line="275" w:lineRule="auto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36"/>
                        </w:rPr>
                        <w:t xml:space="preserve">                     La cocotte de profils – support 1</w:t>
                      </w:r>
                    </w:p>
                  </w:txbxContent>
                </v:textbox>
              </v:rect>
            </w:pict>
          </mc:Fallback>
        </mc:AlternateContent>
      </w:r>
    </w:p>
    <w:p w14:paraId="788DD93C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4D3D82B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7E18CFBF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18E6C268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67BCD889" w14:textId="77777777" w:rsidR="006F0D2A" w:rsidRDefault="002337D6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74C0520" wp14:editId="1A6D7F4F">
            <wp:extent cx="6352434" cy="6212701"/>
            <wp:effectExtent l="0" t="0" r="0" b="0"/>
            <wp:docPr id="3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2434" cy="62127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CBE7EB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38D0EA4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577957B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7AE3260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0CF6A89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036E58F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51165FC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7822F84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865B2EB" w14:textId="77777777" w:rsidR="006F0D2A" w:rsidRDefault="002337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5B9B5A4" wp14:editId="707A3A67">
                <wp:simplePos x="0" y="0"/>
                <wp:positionH relativeFrom="column">
                  <wp:posOffset>228600</wp:posOffset>
                </wp:positionH>
                <wp:positionV relativeFrom="paragraph">
                  <wp:posOffset>-380999</wp:posOffset>
                </wp:positionV>
                <wp:extent cx="5231765" cy="506095"/>
                <wp:effectExtent l="0" t="0" r="0" b="0"/>
                <wp:wrapNone/>
                <wp:docPr id="311" name="Rectangl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4880" y="3531715"/>
                          <a:ext cx="52222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7D1B94A" w14:textId="77777777" w:rsidR="006F0D2A" w:rsidRDefault="002337D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36"/>
                              </w:rPr>
                              <w:t>La Cocotte de Profils – support 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9B5A4" id="Rectangle 311" o:spid="_x0000_s1028" style="position:absolute;margin-left:18pt;margin-top:-30pt;width:411.95pt;height:3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">
                <v:stroke startarrowwidth="narrow" startarrowlength="short" endarrowwidth="narrow" endarrowlength="short"/>
                <v:shadow on="t" color="black" opacity="26214f" origin="-.5,-.5" offset=".74836mm,.74836mm"/>
                <v:textbox inset="2.53958mm,1.2694mm,2.53958mm,1.2694mm">
                  <w:txbxContent>
                    <w:p w14:paraId="37D1B94A" w14:textId="77777777" w:rsidR="006F0D2A" w:rsidRDefault="002337D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36"/>
                        </w:rPr>
                        <w:t>La Cocotte de Profils – support 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"/>
        <w:tblW w:w="11200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17"/>
        <w:gridCol w:w="3749"/>
        <w:gridCol w:w="4366"/>
      </w:tblGrid>
      <w:tr w:rsidR="006F0D2A" w14:paraId="1F46E048" w14:textId="77777777">
        <w:tc>
          <w:tcPr>
            <w:tcW w:w="1668" w:type="dxa"/>
          </w:tcPr>
          <w:p w14:paraId="308DC4A7" w14:textId="77777777" w:rsidR="006F0D2A" w:rsidRDefault="002337D6">
            <w:r>
              <w:t>Verbes d'actions</w:t>
            </w:r>
          </w:p>
        </w:tc>
        <w:tc>
          <w:tcPr>
            <w:tcW w:w="1417" w:type="dxa"/>
          </w:tcPr>
          <w:p w14:paraId="49BE07FE" w14:textId="77777777" w:rsidR="006F0D2A" w:rsidRDefault="002337D6">
            <w:r>
              <w:t>Profils</w:t>
            </w:r>
          </w:p>
        </w:tc>
        <w:tc>
          <w:tcPr>
            <w:tcW w:w="3749" w:type="dxa"/>
          </w:tcPr>
          <w:p w14:paraId="1A458680" w14:textId="77777777" w:rsidR="006F0D2A" w:rsidRDefault="002337D6">
            <w:r>
              <w:t>Compétences</w:t>
            </w:r>
          </w:p>
        </w:tc>
        <w:tc>
          <w:tcPr>
            <w:tcW w:w="4366" w:type="dxa"/>
          </w:tcPr>
          <w:p w14:paraId="78458D33" w14:textId="77777777" w:rsidR="006F0D2A" w:rsidRDefault="002337D6">
            <w:pPr>
              <w:ind w:right="3436"/>
            </w:pPr>
            <w:r>
              <w:t>Savoirs</w:t>
            </w:r>
          </w:p>
        </w:tc>
      </w:tr>
      <w:tr w:rsidR="006F0D2A" w14:paraId="137BD18F" w14:textId="77777777">
        <w:tc>
          <w:tcPr>
            <w:tcW w:w="1668" w:type="dxa"/>
          </w:tcPr>
          <w:p w14:paraId="7D16DC48" w14:textId="77777777" w:rsidR="006F0D2A" w:rsidRDefault="002337D6">
            <w:r>
              <w:t>Observer</w:t>
            </w:r>
          </w:p>
        </w:tc>
        <w:tc>
          <w:tcPr>
            <w:tcW w:w="1417" w:type="dxa"/>
          </w:tcPr>
          <w:p w14:paraId="710DA3D9" w14:textId="77777777" w:rsidR="006F0D2A" w:rsidRDefault="002337D6">
            <w:r>
              <w:t>Philosophe</w:t>
            </w:r>
          </w:p>
        </w:tc>
        <w:tc>
          <w:tcPr>
            <w:tcW w:w="3749" w:type="dxa"/>
          </w:tcPr>
          <w:p w14:paraId="3353B90A" w14:textId="77777777" w:rsidR="006F0D2A" w:rsidRDefault="002337D6">
            <w:r>
              <w:t xml:space="preserve">Analyser avant d'agir </w:t>
            </w:r>
          </w:p>
          <w:p w14:paraId="2DEE7C31" w14:textId="77777777" w:rsidR="006F0D2A" w:rsidRDefault="002337D6">
            <w:r>
              <w:t>prendre du recul</w:t>
            </w:r>
          </w:p>
        </w:tc>
        <w:tc>
          <w:tcPr>
            <w:tcW w:w="4366" w:type="dxa"/>
          </w:tcPr>
          <w:p w14:paraId="311F2930" w14:textId="77777777" w:rsidR="006F0D2A" w:rsidRDefault="006F0D2A"/>
        </w:tc>
      </w:tr>
      <w:tr w:rsidR="006F0D2A" w14:paraId="0FCE6FDB" w14:textId="77777777">
        <w:tc>
          <w:tcPr>
            <w:tcW w:w="1668" w:type="dxa"/>
          </w:tcPr>
          <w:p w14:paraId="10231A7E" w14:textId="77777777" w:rsidR="006F0D2A" w:rsidRDefault="002337D6">
            <w:r>
              <w:t>Proposer</w:t>
            </w:r>
          </w:p>
        </w:tc>
        <w:tc>
          <w:tcPr>
            <w:tcW w:w="1417" w:type="dxa"/>
          </w:tcPr>
          <w:p w14:paraId="2DBC0873" w14:textId="77777777" w:rsidR="006F0D2A" w:rsidRDefault="002337D6">
            <w:r>
              <w:t>Novateur</w:t>
            </w:r>
          </w:p>
        </w:tc>
        <w:tc>
          <w:tcPr>
            <w:tcW w:w="3749" w:type="dxa"/>
          </w:tcPr>
          <w:p w14:paraId="219CF1DB" w14:textId="77777777" w:rsidR="006F0D2A" w:rsidRDefault="002337D6">
            <w:r>
              <w:t>Prise d'initiative / Innover</w:t>
            </w:r>
          </w:p>
          <w:p w14:paraId="1CF71C60" w14:textId="77777777" w:rsidR="006F0D2A" w:rsidRDefault="002337D6">
            <w:r>
              <w:t>Comprendre</w:t>
            </w:r>
          </w:p>
        </w:tc>
        <w:tc>
          <w:tcPr>
            <w:tcW w:w="4366" w:type="dxa"/>
          </w:tcPr>
          <w:p w14:paraId="4F086318" w14:textId="77777777" w:rsidR="006F0D2A" w:rsidRDefault="006F0D2A"/>
        </w:tc>
      </w:tr>
      <w:tr w:rsidR="006F0D2A" w14:paraId="1E25E464" w14:textId="77777777">
        <w:tc>
          <w:tcPr>
            <w:tcW w:w="1668" w:type="dxa"/>
          </w:tcPr>
          <w:p w14:paraId="7DA5D9C1" w14:textId="77777777" w:rsidR="006F0D2A" w:rsidRDefault="002337D6">
            <w:r>
              <w:t>Présenter</w:t>
            </w:r>
          </w:p>
        </w:tc>
        <w:tc>
          <w:tcPr>
            <w:tcW w:w="1417" w:type="dxa"/>
          </w:tcPr>
          <w:p w14:paraId="5E9FBFF7" w14:textId="77777777" w:rsidR="006F0D2A" w:rsidRDefault="002337D6">
            <w:r>
              <w:t>Animateur</w:t>
            </w:r>
          </w:p>
        </w:tc>
        <w:tc>
          <w:tcPr>
            <w:tcW w:w="3749" w:type="dxa"/>
          </w:tcPr>
          <w:p w14:paraId="31945480" w14:textId="77777777" w:rsidR="006F0D2A" w:rsidRDefault="002337D6">
            <w:r>
              <w:t>Exploiter l'environnement</w:t>
            </w:r>
          </w:p>
          <w:p w14:paraId="227A9050" w14:textId="77777777" w:rsidR="006F0D2A" w:rsidRDefault="002337D6">
            <w:r>
              <w:t>Mettre en mouvement</w:t>
            </w:r>
          </w:p>
        </w:tc>
        <w:tc>
          <w:tcPr>
            <w:tcW w:w="4366" w:type="dxa"/>
          </w:tcPr>
          <w:p w14:paraId="52FF106C" w14:textId="77777777" w:rsidR="006F0D2A" w:rsidRDefault="006F0D2A"/>
        </w:tc>
      </w:tr>
      <w:tr w:rsidR="006F0D2A" w14:paraId="6201026C" w14:textId="77777777">
        <w:tc>
          <w:tcPr>
            <w:tcW w:w="1668" w:type="dxa"/>
          </w:tcPr>
          <w:p w14:paraId="2EB78C0C" w14:textId="77777777" w:rsidR="006F0D2A" w:rsidRDefault="002337D6">
            <w:r>
              <w:t>Vérifier</w:t>
            </w:r>
          </w:p>
        </w:tc>
        <w:tc>
          <w:tcPr>
            <w:tcW w:w="1417" w:type="dxa"/>
          </w:tcPr>
          <w:p w14:paraId="52847948" w14:textId="77777777" w:rsidR="006F0D2A" w:rsidRDefault="002337D6">
            <w:r>
              <w:t>Gestionnaire</w:t>
            </w:r>
          </w:p>
        </w:tc>
        <w:tc>
          <w:tcPr>
            <w:tcW w:w="3749" w:type="dxa"/>
          </w:tcPr>
          <w:p w14:paraId="3F2D9F97" w14:textId="77777777" w:rsidR="006F0D2A" w:rsidRDefault="002337D6">
            <w:r>
              <w:t>Prévoir / Organiser la logistique</w:t>
            </w:r>
          </w:p>
          <w:p w14:paraId="545034ED" w14:textId="77777777" w:rsidR="006F0D2A" w:rsidRDefault="002337D6">
            <w:r>
              <w:t>S'assurer des procès</w:t>
            </w:r>
          </w:p>
        </w:tc>
        <w:tc>
          <w:tcPr>
            <w:tcW w:w="4366" w:type="dxa"/>
          </w:tcPr>
          <w:p w14:paraId="240B5678" w14:textId="77777777" w:rsidR="006F0D2A" w:rsidRDefault="006F0D2A"/>
        </w:tc>
      </w:tr>
      <w:tr w:rsidR="006F0D2A" w14:paraId="754324E9" w14:textId="77777777">
        <w:tc>
          <w:tcPr>
            <w:tcW w:w="1668" w:type="dxa"/>
          </w:tcPr>
          <w:p w14:paraId="5BC6D85A" w14:textId="77777777" w:rsidR="006F0D2A" w:rsidRDefault="002337D6">
            <w:r>
              <w:t>S'engager</w:t>
            </w:r>
          </w:p>
        </w:tc>
        <w:tc>
          <w:tcPr>
            <w:tcW w:w="1417" w:type="dxa"/>
          </w:tcPr>
          <w:p w14:paraId="7666DCD8" w14:textId="77777777" w:rsidR="006F0D2A" w:rsidRDefault="002337D6">
            <w:r>
              <w:t>Stratège</w:t>
            </w:r>
          </w:p>
        </w:tc>
        <w:tc>
          <w:tcPr>
            <w:tcW w:w="3749" w:type="dxa"/>
          </w:tcPr>
          <w:p w14:paraId="633336BD" w14:textId="77777777" w:rsidR="006F0D2A" w:rsidRDefault="002337D6">
            <w:r>
              <w:t>Respecter les règles sociales pour l'harmonie du groupe</w:t>
            </w:r>
          </w:p>
          <w:p w14:paraId="3EC7DCA2" w14:textId="77777777" w:rsidR="006F0D2A" w:rsidRDefault="002337D6">
            <w:r>
              <w:t xml:space="preserve">Etre Leader </w:t>
            </w:r>
          </w:p>
        </w:tc>
        <w:tc>
          <w:tcPr>
            <w:tcW w:w="4366" w:type="dxa"/>
          </w:tcPr>
          <w:p w14:paraId="146802E1" w14:textId="77777777" w:rsidR="006F0D2A" w:rsidRDefault="006F0D2A"/>
        </w:tc>
      </w:tr>
      <w:tr w:rsidR="006F0D2A" w14:paraId="782008BC" w14:textId="77777777">
        <w:tc>
          <w:tcPr>
            <w:tcW w:w="1668" w:type="dxa"/>
          </w:tcPr>
          <w:p w14:paraId="2BEC012C" w14:textId="77777777" w:rsidR="006F0D2A" w:rsidRDefault="002337D6">
            <w:r>
              <w:t>Oser</w:t>
            </w:r>
          </w:p>
        </w:tc>
        <w:tc>
          <w:tcPr>
            <w:tcW w:w="1417" w:type="dxa"/>
          </w:tcPr>
          <w:p w14:paraId="17F5B8A6" w14:textId="77777777" w:rsidR="006F0D2A" w:rsidRDefault="002337D6">
            <w:r>
              <w:t>Compétiteur</w:t>
            </w:r>
          </w:p>
        </w:tc>
        <w:tc>
          <w:tcPr>
            <w:tcW w:w="3749" w:type="dxa"/>
          </w:tcPr>
          <w:p w14:paraId="48B96C9B" w14:textId="77777777" w:rsidR="006F0D2A" w:rsidRDefault="002337D6">
            <w:r>
              <w:t>Perfectionner un procès</w:t>
            </w:r>
          </w:p>
          <w:p w14:paraId="0C8847E9" w14:textId="77777777" w:rsidR="006F0D2A" w:rsidRDefault="002337D6">
            <w:r>
              <w:t>Définir des objectif et évaluer des avancements</w:t>
            </w:r>
          </w:p>
        </w:tc>
        <w:tc>
          <w:tcPr>
            <w:tcW w:w="4366" w:type="dxa"/>
          </w:tcPr>
          <w:p w14:paraId="633B61B3" w14:textId="77777777" w:rsidR="006F0D2A" w:rsidRDefault="006F0D2A"/>
        </w:tc>
      </w:tr>
      <w:tr w:rsidR="006F0D2A" w14:paraId="66B0F5CC" w14:textId="77777777">
        <w:tc>
          <w:tcPr>
            <w:tcW w:w="1668" w:type="dxa"/>
          </w:tcPr>
          <w:p w14:paraId="7FFC0609" w14:textId="77777777" w:rsidR="006F0D2A" w:rsidRDefault="002337D6">
            <w:r>
              <w:t>Partager</w:t>
            </w:r>
          </w:p>
        </w:tc>
        <w:tc>
          <w:tcPr>
            <w:tcW w:w="1417" w:type="dxa"/>
          </w:tcPr>
          <w:p w14:paraId="02807D49" w14:textId="77777777" w:rsidR="006F0D2A" w:rsidRDefault="002337D6">
            <w:r>
              <w:t>Participatif</w:t>
            </w:r>
          </w:p>
        </w:tc>
        <w:tc>
          <w:tcPr>
            <w:tcW w:w="3749" w:type="dxa"/>
          </w:tcPr>
          <w:p w14:paraId="1653104C" w14:textId="77777777" w:rsidR="006F0D2A" w:rsidRDefault="002337D6">
            <w:r>
              <w:t>Valoriser le groupe</w:t>
            </w:r>
          </w:p>
          <w:p w14:paraId="0BA4DEA0" w14:textId="77777777" w:rsidR="006F0D2A" w:rsidRDefault="002337D6">
            <w:r>
              <w:t>Accueillir et Conseiller</w:t>
            </w:r>
          </w:p>
        </w:tc>
        <w:tc>
          <w:tcPr>
            <w:tcW w:w="4366" w:type="dxa"/>
          </w:tcPr>
          <w:p w14:paraId="4EFD4E48" w14:textId="77777777" w:rsidR="006F0D2A" w:rsidRDefault="006F0D2A"/>
        </w:tc>
      </w:tr>
      <w:tr w:rsidR="006F0D2A" w14:paraId="037BF7A4" w14:textId="77777777">
        <w:tc>
          <w:tcPr>
            <w:tcW w:w="1668" w:type="dxa"/>
          </w:tcPr>
          <w:p w14:paraId="2DD2848D" w14:textId="77777777" w:rsidR="006F0D2A" w:rsidRDefault="002337D6">
            <w:r>
              <w:t>Accompagner</w:t>
            </w:r>
          </w:p>
        </w:tc>
        <w:tc>
          <w:tcPr>
            <w:tcW w:w="1417" w:type="dxa"/>
          </w:tcPr>
          <w:p w14:paraId="0033EF37" w14:textId="77777777" w:rsidR="006F0D2A" w:rsidRDefault="002337D6">
            <w:r>
              <w:t>Solidaire</w:t>
            </w:r>
          </w:p>
        </w:tc>
        <w:tc>
          <w:tcPr>
            <w:tcW w:w="3749" w:type="dxa"/>
          </w:tcPr>
          <w:p w14:paraId="636CCA39" w14:textId="77777777" w:rsidR="006F0D2A" w:rsidRDefault="002337D6">
            <w:r>
              <w:t>Se rendre utile</w:t>
            </w:r>
          </w:p>
          <w:p w14:paraId="5F96E438" w14:textId="77777777" w:rsidR="006F0D2A" w:rsidRDefault="002337D6">
            <w:r>
              <w:t xml:space="preserve">Soutenir sans se substituer </w:t>
            </w:r>
          </w:p>
          <w:p w14:paraId="3ABE15B4" w14:textId="77777777" w:rsidR="006F0D2A" w:rsidRDefault="002337D6">
            <w:r>
              <w:t xml:space="preserve"> impulser l'engagement de l'accompagnant</w:t>
            </w:r>
          </w:p>
        </w:tc>
        <w:tc>
          <w:tcPr>
            <w:tcW w:w="4366" w:type="dxa"/>
          </w:tcPr>
          <w:p w14:paraId="295380AB" w14:textId="77777777" w:rsidR="006F0D2A" w:rsidRDefault="006F0D2A"/>
        </w:tc>
      </w:tr>
    </w:tbl>
    <w:p w14:paraId="45D8080C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BB99A6A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A65971E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56634618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984EBA6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3B510C7B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F58A7F8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730B466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285AF0F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7D998B9E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068E1CF2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4F91CCD" w14:textId="77777777" w:rsidR="006F0D2A" w:rsidRDefault="002337D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C1F7BEE" wp14:editId="7EE20C55">
                <wp:simplePos x="0" y="0"/>
                <wp:positionH relativeFrom="column">
                  <wp:posOffset>228600</wp:posOffset>
                </wp:positionH>
                <wp:positionV relativeFrom="paragraph">
                  <wp:posOffset>-380999</wp:posOffset>
                </wp:positionV>
                <wp:extent cx="5231765" cy="506095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4880" y="3531715"/>
                          <a:ext cx="522224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outerShdw blurRad="50800" dist="38100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F416CD2" w14:textId="77777777" w:rsidR="006F0D2A" w:rsidRDefault="002337D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36"/>
                              </w:rPr>
                              <w:t>La Cocotte de Profils – support 3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F7BEE" id="Rectangle 309" o:spid="_x0000_s1029" style="position:absolute;margin-left:18pt;margin-top:-30pt;width:411.95pt;height:3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">
                <v:stroke startarrowwidth="narrow" startarrowlength="short" endarrowwidth="narrow" endarrowlength="short"/>
                <v:shadow on="t" color="black" opacity="26214f" origin="-.5,-.5" offset=".74836mm,.74836mm"/>
                <v:textbox inset="2.53958mm,1.2694mm,2.53958mm,1.2694mm">
                  <w:txbxContent>
                    <w:p w14:paraId="2F416CD2" w14:textId="77777777" w:rsidR="006F0D2A" w:rsidRDefault="002337D6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smallCaps/>
                          <w:color w:val="000000"/>
                          <w:sz w:val="36"/>
                        </w:rPr>
                        <w:t>La Cocotte de Profils – support 3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0"/>
        <w:tblW w:w="11200" w:type="dxa"/>
        <w:tblInd w:w="-1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17"/>
        <w:gridCol w:w="3749"/>
        <w:gridCol w:w="4366"/>
      </w:tblGrid>
      <w:tr w:rsidR="006F0D2A" w14:paraId="4CD028D1" w14:textId="77777777">
        <w:tc>
          <w:tcPr>
            <w:tcW w:w="1668" w:type="dxa"/>
          </w:tcPr>
          <w:p w14:paraId="33D29062" w14:textId="77777777" w:rsidR="006F0D2A" w:rsidRDefault="002337D6">
            <w:r>
              <w:t>Verbes d'actions</w:t>
            </w:r>
          </w:p>
        </w:tc>
        <w:tc>
          <w:tcPr>
            <w:tcW w:w="1417" w:type="dxa"/>
          </w:tcPr>
          <w:p w14:paraId="2FF9C403" w14:textId="77777777" w:rsidR="006F0D2A" w:rsidRDefault="002337D6">
            <w:r>
              <w:t>Profils</w:t>
            </w:r>
          </w:p>
        </w:tc>
        <w:tc>
          <w:tcPr>
            <w:tcW w:w="3749" w:type="dxa"/>
          </w:tcPr>
          <w:p w14:paraId="1BE17AB6" w14:textId="77777777" w:rsidR="006F0D2A" w:rsidRDefault="002337D6">
            <w:r>
              <w:t>Compétences</w:t>
            </w:r>
          </w:p>
        </w:tc>
        <w:tc>
          <w:tcPr>
            <w:tcW w:w="4366" w:type="dxa"/>
          </w:tcPr>
          <w:p w14:paraId="342D66DE" w14:textId="77777777" w:rsidR="006F0D2A" w:rsidRDefault="002337D6">
            <w:pPr>
              <w:ind w:right="3436"/>
            </w:pPr>
            <w:r>
              <w:t>Savoirs</w:t>
            </w:r>
          </w:p>
        </w:tc>
      </w:tr>
      <w:tr w:rsidR="006F0D2A" w14:paraId="4A3E4D6D" w14:textId="77777777">
        <w:tc>
          <w:tcPr>
            <w:tcW w:w="1668" w:type="dxa"/>
          </w:tcPr>
          <w:p w14:paraId="68BAAF6B" w14:textId="77777777" w:rsidR="006F0D2A" w:rsidRDefault="002337D6">
            <w:r>
              <w:t>Observer</w:t>
            </w:r>
          </w:p>
        </w:tc>
        <w:tc>
          <w:tcPr>
            <w:tcW w:w="1417" w:type="dxa"/>
          </w:tcPr>
          <w:p w14:paraId="5CE87F60" w14:textId="77777777" w:rsidR="006F0D2A" w:rsidRDefault="002337D6">
            <w:r>
              <w:t>Philosophe</w:t>
            </w:r>
          </w:p>
        </w:tc>
        <w:tc>
          <w:tcPr>
            <w:tcW w:w="3749" w:type="dxa"/>
          </w:tcPr>
          <w:p w14:paraId="5E6B681B" w14:textId="77777777" w:rsidR="006F0D2A" w:rsidRDefault="002337D6">
            <w:r>
              <w:t xml:space="preserve">Analyser avant d'agir </w:t>
            </w:r>
          </w:p>
          <w:p w14:paraId="5985B2AB" w14:textId="77777777" w:rsidR="006F0D2A" w:rsidRDefault="002337D6">
            <w:r>
              <w:t>prendre du recul</w:t>
            </w:r>
          </w:p>
        </w:tc>
        <w:tc>
          <w:tcPr>
            <w:tcW w:w="4366" w:type="dxa"/>
          </w:tcPr>
          <w:p w14:paraId="7924224F" w14:textId="77777777" w:rsidR="006F0D2A" w:rsidRDefault="002337D6">
            <w:r>
              <w:t>Entraide, médiation, écoute</w:t>
            </w:r>
          </w:p>
          <w:p w14:paraId="7A4528E2" w14:textId="77777777" w:rsidR="006F0D2A" w:rsidRDefault="002337D6">
            <w:r>
              <w:t>Gestion des émotions et de la pression</w:t>
            </w:r>
          </w:p>
        </w:tc>
      </w:tr>
      <w:tr w:rsidR="006F0D2A" w14:paraId="7A61217C" w14:textId="77777777">
        <w:tc>
          <w:tcPr>
            <w:tcW w:w="1668" w:type="dxa"/>
          </w:tcPr>
          <w:p w14:paraId="532D3B05" w14:textId="77777777" w:rsidR="006F0D2A" w:rsidRDefault="002337D6">
            <w:r>
              <w:t>Proposer</w:t>
            </w:r>
          </w:p>
        </w:tc>
        <w:tc>
          <w:tcPr>
            <w:tcW w:w="1417" w:type="dxa"/>
          </w:tcPr>
          <w:p w14:paraId="093E024A" w14:textId="77777777" w:rsidR="006F0D2A" w:rsidRDefault="002337D6">
            <w:r>
              <w:t>Novateur</w:t>
            </w:r>
          </w:p>
        </w:tc>
        <w:tc>
          <w:tcPr>
            <w:tcW w:w="3749" w:type="dxa"/>
          </w:tcPr>
          <w:p w14:paraId="2AEA91B3" w14:textId="77777777" w:rsidR="006F0D2A" w:rsidRDefault="002337D6">
            <w:r>
              <w:t>Prise d'initiative / Innover</w:t>
            </w:r>
          </w:p>
          <w:p w14:paraId="03E43814" w14:textId="77777777" w:rsidR="006F0D2A" w:rsidRDefault="002337D6">
            <w:r>
              <w:t>Comprendre</w:t>
            </w:r>
          </w:p>
        </w:tc>
        <w:tc>
          <w:tcPr>
            <w:tcW w:w="4366" w:type="dxa"/>
          </w:tcPr>
          <w:p w14:paraId="654805A5" w14:textId="77777777" w:rsidR="006F0D2A" w:rsidRDefault="002337D6">
            <w:r>
              <w:t>Organisation, mobilisation</w:t>
            </w:r>
          </w:p>
          <w:p w14:paraId="170D757E" w14:textId="77777777" w:rsidR="006F0D2A" w:rsidRDefault="002337D6">
            <w:r>
              <w:t>Recherche</w:t>
            </w:r>
          </w:p>
        </w:tc>
      </w:tr>
      <w:tr w:rsidR="006F0D2A" w14:paraId="3B94EA7E" w14:textId="77777777">
        <w:tc>
          <w:tcPr>
            <w:tcW w:w="1668" w:type="dxa"/>
          </w:tcPr>
          <w:p w14:paraId="7B4E9385" w14:textId="77777777" w:rsidR="006F0D2A" w:rsidRDefault="002337D6">
            <w:r>
              <w:t>Présenter</w:t>
            </w:r>
          </w:p>
        </w:tc>
        <w:tc>
          <w:tcPr>
            <w:tcW w:w="1417" w:type="dxa"/>
          </w:tcPr>
          <w:p w14:paraId="107E50BA" w14:textId="77777777" w:rsidR="006F0D2A" w:rsidRDefault="002337D6">
            <w:r>
              <w:t>Animateur</w:t>
            </w:r>
          </w:p>
        </w:tc>
        <w:tc>
          <w:tcPr>
            <w:tcW w:w="3749" w:type="dxa"/>
          </w:tcPr>
          <w:p w14:paraId="58EBA957" w14:textId="77777777" w:rsidR="006F0D2A" w:rsidRDefault="002337D6">
            <w:r>
              <w:t>Exploiter l'environnement</w:t>
            </w:r>
          </w:p>
          <w:p w14:paraId="63CC4A2A" w14:textId="77777777" w:rsidR="006F0D2A" w:rsidRDefault="002337D6">
            <w:r>
              <w:t>Mettre en mouvement</w:t>
            </w:r>
          </w:p>
        </w:tc>
        <w:tc>
          <w:tcPr>
            <w:tcW w:w="4366" w:type="dxa"/>
          </w:tcPr>
          <w:p w14:paraId="2F462C1D" w14:textId="77777777" w:rsidR="006F0D2A" w:rsidRDefault="002337D6">
            <w:r>
              <w:t>Gardien de la cohésion</w:t>
            </w:r>
          </w:p>
          <w:p w14:paraId="32171BDE" w14:textId="77777777" w:rsidR="006F0D2A" w:rsidRDefault="002337D6">
            <w:r>
              <w:t>mobilisation</w:t>
            </w:r>
          </w:p>
        </w:tc>
      </w:tr>
      <w:tr w:rsidR="006F0D2A" w14:paraId="29C4A0A1" w14:textId="77777777">
        <w:tc>
          <w:tcPr>
            <w:tcW w:w="1668" w:type="dxa"/>
          </w:tcPr>
          <w:p w14:paraId="5AF4AB41" w14:textId="77777777" w:rsidR="006F0D2A" w:rsidRDefault="002337D6">
            <w:r>
              <w:t>Vérifier</w:t>
            </w:r>
          </w:p>
        </w:tc>
        <w:tc>
          <w:tcPr>
            <w:tcW w:w="1417" w:type="dxa"/>
          </w:tcPr>
          <w:p w14:paraId="775AC164" w14:textId="77777777" w:rsidR="006F0D2A" w:rsidRDefault="002337D6">
            <w:r>
              <w:t>Gestionnaire</w:t>
            </w:r>
          </w:p>
        </w:tc>
        <w:tc>
          <w:tcPr>
            <w:tcW w:w="3749" w:type="dxa"/>
          </w:tcPr>
          <w:p w14:paraId="6FB9FEEE" w14:textId="77777777" w:rsidR="006F0D2A" w:rsidRDefault="002337D6">
            <w:r>
              <w:t>Prévoir / Organiser la logistique</w:t>
            </w:r>
          </w:p>
          <w:p w14:paraId="4D75D5FD" w14:textId="77777777" w:rsidR="006F0D2A" w:rsidRDefault="002337D6">
            <w:r>
              <w:t>S'assurer des procès</w:t>
            </w:r>
          </w:p>
        </w:tc>
        <w:tc>
          <w:tcPr>
            <w:tcW w:w="4366" w:type="dxa"/>
          </w:tcPr>
          <w:p w14:paraId="3C9F298C" w14:textId="77777777" w:rsidR="006F0D2A" w:rsidRDefault="002337D6">
            <w:r>
              <w:t>Maîtrise de son champ d'actions</w:t>
            </w:r>
          </w:p>
          <w:p w14:paraId="4109A325" w14:textId="77777777" w:rsidR="006F0D2A" w:rsidRDefault="002337D6">
            <w:r>
              <w:t>Contrôle, pédagogie</w:t>
            </w:r>
          </w:p>
        </w:tc>
      </w:tr>
      <w:tr w:rsidR="006F0D2A" w14:paraId="27793C39" w14:textId="77777777">
        <w:tc>
          <w:tcPr>
            <w:tcW w:w="1668" w:type="dxa"/>
          </w:tcPr>
          <w:p w14:paraId="77530053" w14:textId="77777777" w:rsidR="006F0D2A" w:rsidRDefault="002337D6">
            <w:r>
              <w:t>S'engager</w:t>
            </w:r>
          </w:p>
        </w:tc>
        <w:tc>
          <w:tcPr>
            <w:tcW w:w="1417" w:type="dxa"/>
          </w:tcPr>
          <w:p w14:paraId="46406710" w14:textId="77777777" w:rsidR="006F0D2A" w:rsidRDefault="002337D6">
            <w:r>
              <w:t>Stratège</w:t>
            </w:r>
          </w:p>
        </w:tc>
        <w:tc>
          <w:tcPr>
            <w:tcW w:w="3749" w:type="dxa"/>
          </w:tcPr>
          <w:p w14:paraId="2FBEB4D8" w14:textId="77777777" w:rsidR="006F0D2A" w:rsidRDefault="002337D6">
            <w:r>
              <w:t>Respecter les règles sociales pour l'harmonie du groupe</w:t>
            </w:r>
          </w:p>
          <w:p w14:paraId="422C88C0" w14:textId="77777777" w:rsidR="006F0D2A" w:rsidRDefault="002337D6">
            <w:r>
              <w:t xml:space="preserve">Etre Leader </w:t>
            </w:r>
          </w:p>
        </w:tc>
        <w:tc>
          <w:tcPr>
            <w:tcW w:w="4366" w:type="dxa"/>
          </w:tcPr>
          <w:p w14:paraId="41871620" w14:textId="77777777" w:rsidR="006F0D2A" w:rsidRDefault="002337D6">
            <w:r>
              <w:t>Management, Exemplarité</w:t>
            </w:r>
          </w:p>
          <w:p w14:paraId="7668A46F" w14:textId="77777777" w:rsidR="006F0D2A" w:rsidRDefault="002337D6">
            <w:r>
              <w:t>Expertise</w:t>
            </w:r>
          </w:p>
        </w:tc>
      </w:tr>
      <w:tr w:rsidR="006F0D2A" w14:paraId="0EBFE850" w14:textId="77777777">
        <w:tc>
          <w:tcPr>
            <w:tcW w:w="1668" w:type="dxa"/>
          </w:tcPr>
          <w:p w14:paraId="710820F5" w14:textId="77777777" w:rsidR="006F0D2A" w:rsidRDefault="002337D6">
            <w:r>
              <w:t>Oser</w:t>
            </w:r>
          </w:p>
        </w:tc>
        <w:tc>
          <w:tcPr>
            <w:tcW w:w="1417" w:type="dxa"/>
          </w:tcPr>
          <w:p w14:paraId="5FE5576E" w14:textId="77777777" w:rsidR="006F0D2A" w:rsidRDefault="002337D6">
            <w:r>
              <w:t>Compétiteur</w:t>
            </w:r>
          </w:p>
        </w:tc>
        <w:tc>
          <w:tcPr>
            <w:tcW w:w="3749" w:type="dxa"/>
          </w:tcPr>
          <w:p w14:paraId="7C57FDAF" w14:textId="77777777" w:rsidR="006F0D2A" w:rsidRDefault="002337D6">
            <w:r>
              <w:t>Perfectionner un procès</w:t>
            </w:r>
          </w:p>
          <w:p w14:paraId="56AC23E6" w14:textId="77777777" w:rsidR="006F0D2A" w:rsidRDefault="002337D6">
            <w:r>
              <w:t>Définir des objectif et évaluer des avancements</w:t>
            </w:r>
          </w:p>
        </w:tc>
        <w:tc>
          <w:tcPr>
            <w:tcW w:w="4366" w:type="dxa"/>
          </w:tcPr>
          <w:p w14:paraId="24EA1C2D" w14:textId="77777777" w:rsidR="006F0D2A" w:rsidRDefault="002337D6">
            <w:r>
              <w:t xml:space="preserve">Créativité, </w:t>
            </w:r>
          </w:p>
          <w:p w14:paraId="4447BA39" w14:textId="77777777" w:rsidR="006F0D2A" w:rsidRDefault="002337D6">
            <w:r>
              <w:t>Conception - Ingénierie</w:t>
            </w:r>
          </w:p>
        </w:tc>
      </w:tr>
      <w:tr w:rsidR="006F0D2A" w14:paraId="4155D4F7" w14:textId="77777777">
        <w:tc>
          <w:tcPr>
            <w:tcW w:w="1668" w:type="dxa"/>
          </w:tcPr>
          <w:p w14:paraId="7340031A" w14:textId="77777777" w:rsidR="006F0D2A" w:rsidRDefault="002337D6">
            <w:r>
              <w:t>Partager</w:t>
            </w:r>
          </w:p>
        </w:tc>
        <w:tc>
          <w:tcPr>
            <w:tcW w:w="1417" w:type="dxa"/>
          </w:tcPr>
          <w:p w14:paraId="79C3E591" w14:textId="77777777" w:rsidR="006F0D2A" w:rsidRDefault="002337D6">
            <w:r>
              <w:t>Participatif</w:t>
            </w:r>
          </w:p>
        </w:tc>
        <w:tc>
          <w:tcPr>
            <w:tcW w:w="3749" w:type="dxa"/>
          </w:tcPr>
          <w:p w14:paraId="6B4AE5E2" w14:textId="77777777" w:rsidR="006F0D2A" w:rsidRDefault="002337D6">
            <w:r>
              <w:t>Valoriser le groupe</w:t>
            </w:r>
          </w:p>
          <w:p w14:paraId="3361F2D5" w14:textId="77777777" w:rsidR="006F0D2A" w:rsidRDefault="002337D6">
            <w:r>
              <w:t>Accueillir et Conseiller</w:t>
            </w:r>
          </w:p>
        </w:tc>
        <w:tc>
          <w:tcPr>
            <w:tcW w:w="4366" w:type="dxa"/>
          </w:tcPr>
          <w:p w14:paraId="4FADA63A" w14:textId="77777777" w:rsidR="006F0D2A" w:rsidRDefault="002337D6">
            <w:r>
              <w:t>Esprit d'Equipe</w:t>
            </w:r>
          </w:p>
          <w:p w14:paraId="53CED889" w14:textId="77777777" w:rsidR="006F0D2A" w:rsidRDefault="002337D6">
            <w:r>
              <w:t>Disponibilité et Ecoute</w:t>
            </w:r>
          </w:p>
        </w:tc>
      </w:tr>
      <w:tr w:rsidR="006F0D2A" w14:paraId="19609812" w14:textId="77777777">
        <w:tc>
          <w:tcPr>
            <w:tcW w:w="1668" w:type="dxa"/>
          </w:tcPr>
          <w:p w14:paraId="14D7CF5D" w14:textId="77777777" w:rsidR="006F0D2A" w:rsidRDefault="002337D6">
            <w:r>
              <w:t>Accompagner</w:t>
            </w:r>
          </w:p>
        </w:tc>
        <w:tc>
          <w:tcPr>
            <w:tcW w:w="1417" w:type="dxa"/>
          </w:tcPr>
          <w:p w14:paraId="363AEF23" w14:textId="77777777" w:rsidR="006F0D2A" w:rsidRDefault="002337D6">
            <w:r>
              <w:t>Solidaire</w:t>
            </w:r>
          </w:p>
        </w:tc>
        <w:tc>
          <w:tcPr>
            <w:tcW w:w="3749" w:type="dxa"/>
          </w:tcPr>
          <w:p w14:paraId="0DF4EF14" w14:textId="77777777" w:rsidR="006F0D2A" w:rsidRDefault="002337D6">
            <w:r>
              <w:t>Se rendre utile</w:t>
            </w:r>
          </w:p>
          <w:p w14:paraId="0884922F" w14:textId="77777777" w:rsidR="006F0D2A" w:rsidRDefault="002337D6">
            <w:r>
              <w:t xml:space="preserve">Soutenir sans se substituer </w:t>
            </w:r>
          </w:p>
          <w:p w14:paraId="60E8C63A" w14:textId="77777777" w:rsidR="006F0D2A" w:rsidRDefault="002337D6">
            <w:r>
              <w:t xml:space="preserve"> impulser l'engagement de l'accompagnant</w:t>
            </w:r>
          </w:p>
        </w:tc>
        <w:tc>
          <w:tcPr>
            <w:tcW w:w="4366" w:type="dxa"/>
          </w:tcPr>
          <w:p w14:paraId="5D097EE7" w14:textId="77777777" w:rsidR="006F0D2A" w:rsidRDefault="002337D6">
            <w:r>
              <w:t>Empathie professionnelle</w:t>
            </w:r>
          </w:p>
          <w:p w14:paraId="505649F8" w14:textId="77777777" w:rsidR="006F0D2A" w:rsidRDefault="002337D6">
            <w:r>
              <w:t>Habilité dans les relations interpersonnelles</w:t>
            </w:r>
          </w:p>
        </w:tc>
      </w:tr>
    </w:tbl>
    <w:p w14:paraId="29B6B060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0991170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B3EE93A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6786335B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26D0972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4C1016A8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2042065F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14:paraId="1FFB2E19" w14:textId="77777777" w:rsidR="006F0D2A" w:rsidRDefault="006F0D2A">
      <w:pPr>
        <w:jc w:val="center"/>
        <w:rPr>
          <w:smallCaps/>
          <w:sz w:val="36"/>
          <w:szCs w:val="36"/>
        </w:rPr>
      </w:pPr>
    </w:p>
    <w:p w14:paraId="022448C8" w14:textId="77777777" w:rsidR="002337D6" w:rsidRDefault="002337D6">
      <w:pPr>
        <w:jc w:val="center"/>
        <w:rPr>
          <w:smallCaps/>
          <w:sz w:val="36"/>
          <w:szCs w:val="36"/>
        </w:rPr>
      </w:pPr>
    </w:p>
    <w:p w14:paraId="4508D003" w14:textId="77777777" w:rsidR="002337D6" w:rsidRDefault="002337D6">
      <w:pPr>
        <w:jc w:val="center"/>
        <w:rPr>
          <w:smallCaps/>
          <w:sz w:val="36"/>
          <w:szCs w:val="36"/>
        </w:rPr>
      </w:pPr>
    </w:p>
    <w:tbl>
      <w:tblPr>
        <w:tblStyle w:val="a1"/>
        <w:tblW w:w="9634" w:type="dxa"/>
        <w:tblInd w:w="0" w:type="dxa"/>
        <w:tblBorders>
          <w:left w:val="single" w:sz="6" w:space="0" w:color="AFB5DA"/>
          <w:bottom w:val="single" w:sz="6" w:space="0" w:color="AFB5DA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F0D2A" w14:paraId="4C9D8C96" w14:textId="77777777">
        <w:tc>
          <w:tcPr>
            <w:tcW w:w="9634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F3F2FC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7E20D523" w14:textId="77777777" w:rsidR="006F0D2A" w:rsidRDefault="002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10025E5" wp14:editId="3DBA9656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-805815</wp:posOffset>
                      </wp:positionV>
                      <wp:extent cx="5231765" cy="684530"/>
                      <wp:effectExtent l="38100" t="38100" r="121285" b="1155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1765" cy="684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9CA75A8" w14:textId="77777777" w:rsidR="006F0D2A" w:rsidRDefault="002337D6">
                                  <w:pPr>
                                    <w:spacing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smallCaps/>
                                      <w:color w:val="000000"/>
                                      <w:sz w:val="36"/>
                                    </w:rPr>
                                    <w:t>Les domaines de compétences professionnels– support 4</w:t>
                                  </w:r>
                                </w:p>
                                <w:p w14:paraId="37105478" w14:textId="77777777" w:rsidR="006F0D2A" w:rsidRDefault="002337D6">
                                  <w:pPr>
                                    <w:spacing w:after="0" w:line="27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</w:rPr>
                                    <w:t>Extrait du site Pôle Emploi –  2020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025E5" id="Rectangle 310" o:spid="_x0000_s1030" style="position:absolute;left:0;text-align:left;margin-left:30.8pt;margin-top:-63.45pt;width:411.95pt;height:5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">
                      <v:stroke startarrowwidth="narrow" startarrowlength="short" endarrowwidth="narrow" endarrowlength="short"/>
                      <v:shadow on="t" color="black" opacity="26214f" origin="-.5,-.5" offset=".74836mm,.74836mm"/>
                      <v:textbox inset="2.53958mm,1.2694mm,2.53958mm,1.2694mm">
                        <w:txbxContent>
                          <w:p w14:paraId="09CA75A8" w14:textId="77777777" w:rsidR="006F0D2A" w:rsidRDefault="002337D6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mallCaps/>
                                <w:color w:val="000000"/>
                                <w:sz w:val="36"/>
                              </w:rPr>
                              <w:t>Les domaines de compétences professionnels– support 4</w:t>
                            </w:r>
                          </w:p>
                          <w:p w14:paraId="37105478" w14:textId="77777777" w:rsidR="006F0D2A" w:rsidRDefault="002337D6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</w:rPr>
                              <w:t>Extrait du site Pôle Emploi –  2020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Domaine de l’Enseignement &amp; Educatif - Savoir-faire</w:t>
            </w:r>
          </w:p>
        </w:tc>
      </w:tr>
      <w:tr w:rsidR="006F0D2A" w14:paraId="13F4EDE4" w14:textId="77777777">
        <w:trPr>
          <w:trHeight w:val="6555"/>
        </w:trPr>
        <w:tc>
          <w:tcPr>
            <w:tcW w:w="9634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53272D7C" w14:textId="77777777" w:rsidR="006F0D2A" w:rsidRDefault="002337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Concevoir un projet éducatif selon les spécificités de la structure et des publics</w:t>
            </w:r>
          </w:p>
          <w:p w14:paraId="2108C378" w14:textId="77777777" w:rsidR="006F0D2A" w:rsidRDefault="002337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Aménager le lieu de vie, d'accueil des enfants et vérifier la sécurité des équipements</w:t>
            </w:r>
          </w:p>
          <w:p w14:paraId="683F88C4" w14:textId="77777777" w:rsidR="006F0D2A" w:rsidRDefault="002337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Organiser les activités ludiques, éducatives et accompagner les enfants pendant les activités</w:t>
            </w:r>
          </w:p>
          <w:p w14:paraId="686EAD8E" w14:textId="77777777" w:rsidR="006F0D2A" w:rsidRDefault="002337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Accompagner l'enfant dans l'apprentissage des gestes de la vie quotidienne et des règles de vie en collectivité</w:t>
            </w:r>
          </w:p>
          <w:p w14:paraId="7904FF11" w14:textId="77777777" w:rsidR="006F0D2A" w:rsidRDefault="002337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Observer l'évolution des enfants, repérer des difficultés et échanger des informations avec l'équipe et les parents</w:t>
            </w:r>
          </w:p>
          <w:p w14:paraId="4FBA3140" w14:textId="77777777" w:rsidR="006F0D2A" w:rsidRDefault="002337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Conseiller et sensibiliser les parents et les professionnels de la petite enfance sur l'éducation et la prévention des risques de maltraitance, d'illettrisme, les risques domestiques</w:t>
            </w:r>
          </w:p>
          <w:p w14:paraId="35004AAE" w14:textId="77777777" w:rsidR="006F0D2A" w:rsidRDefault="002337D6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Réaliser un bilan d'actions</w:t>
            </w:r>
          </w:p>
          <w:p w14:paraId="673DB44C" w14:textId="77777777" w:rsidR="006F0D2A" w:rsidRDefault="006F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3AC590" w14:textId="77777777" w:rsidR="006F0D2A" w:rsidRDefault="002337D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d'écoute et de la relation à la personne</w:t>
            </w:r>
          </w:p>
          <w:p w14:paraId="7ABA0C1C" w14:textId="77777777" w:rsidR="006F0D2A" w:rsidRDefault="002337D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Gestes d'urgence et de secours</w:t>
            </w:r>
          </w:p>
          <w:p w14:paraId="4E6F9677" w14:textId="77777777" w:rsidR="006F0D2A" w:rsidRDefault="002337D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Psychologie de l'enfant</w:t>
            </w:r>
          </w:p>
          <w:p w14:paraId="29EC3CA8" w14:textId="77777777" w:rsidR="006F0D2A" w:rsidRDefault="002337D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des signes et du degré de la douleur</w:t>
            </w:r>
          </w:p>
          <w:p w14:paraId="66DFC24F" w14:textId="77777777" w:rsidR="006F0D2A" w:rsidRDefault="002337D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d'expression corporelle</w:t>
            </w:r>
          </w:p>
          <w:p w14:paraId="312E4344" w14:textId="77777777" w:rsidR="006F0D2A" w:rsidRDefault="002337D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Soins de nursing</w:t>
            </w:r>
          </w:p>
          <w:p w14:paraId="56D75720" w14:textId="77777777" w:rsidR="006F0D2A" w:rsidRDefault="002337D6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pédagogiques</w:t>
            </w:r>
          </w:p>
          <w:p w14:paraId="1E365526" w14:textId="77777777" w:rsidR="006F0D2A" w:rsidRDefault="002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Règles d'hygiène et de sécurité</w:t>
            </w:r>
          </w:p>
          <w:p w14:paraId="256D4336" w14:textId="77777777" w:rsidR="006F0D2A" w:rsidRDefault="002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Renseigner les parents sur le fonctionnement d'une structure d'accueil ou organiser l'intégration des enfants en période d'adaptation</w:t>
            </w:r>
          </w:p>
          <w:p w14:paraId="6BB82F21" w14:textId="77777777" w:rsidR="006F0D2A" w:rsidRDefault="002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Mettre en place des actions</w:t>
            </w:r>
          </w:p>
        </w:tc>
      </w:tr>
    </w:tbl>
    <w:p w14:paraId="365702B2" w14:textId="77777777" w:rsidR="006F0D2A" w:rsidRDefault="006F0D2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9685" w:type="dxa"/>
        <w:tblInd w:w="0" w:type="dxa"/>
        <w:tblBorders>
          <w:left w:val="single" w:sz="6" w:space="0" w:color="AFB5DA"/>
          <w:bottom w:val="single" w:sz="6" w:space="0" w:color="AFB5DA"/>
        </w:tblBorders>
        <w:tblLayout w:type="fixed"/>
        <w:tblLook w:val="0400" w:firstRow="0" w:lastRow="0" w:firstColumn="0" w:lastColumn="0" w:noHBand="0" w:noVBand="1"/>
      </w:tblPr>
      <w:tblGrid>
        <w:gridCol w:w="9666"/>
        <w:gridCol w:w="19"/>
      </w:tblGrid>
      <w:tr w:rsidR="006F0D2A" w14:paraId="5B18A657" w14:textId="77777777">
        <w:tc>
          <w:tcPr>
            <w:tcW w:w="9685" w:type="dxa"/>
            <w:gridSpan w:val="2"/>
            <w:tcBorders>
              <w:top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430F295A" w14:textId="77777777" w:rsidR="006F0D2A" w:rsidRDefault="002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Évaluer des connaissances (épreuves, examens, devoirs, ...)</w:t>
            </w:r>
          </w:p>
          <w:p w14:paraId="37B22E7F" w14:textId="77777777" w:rsidR="006F0D2A" w:rsidRDefault="002337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Enseigner les savoirs fondamentaux (français, mathématiques, sciences, ...)</w:t>
            </w:r>
          </w:p>
          <w:p w14:paraId="49AE9EF2" w14:textId="77777777" w:rsidR="006F0D2A" w:rsidRDefault="002337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Suivre et conseiller les élèves dans l'organisation du travail personnel</w:t>
            </w:r>
          </w:p>
          <w:p w14:paraId="4B147777" w14:textId="77777777" w:rsidR="006F0D2A" w:rsidRDefault="002337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Traiter l'information (collecter, classer et mettre à jour)</w:t>
            </w:r>
          </w:p>
          <w:p w14:paraId="6B37E9FE" w14:textId="77777777" w:rsidR="006F0D2A" w:rsidRDefault="002337D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Surveiller le comportement des élèves et contrôler l'application du règlement intérieur, des consignes de sécurité, des règles de vie collective</w:t>
            </w:r>
          </w:p>
        </w:tc>
      </w:tr>
      <w:tr w:rsidR="006F0D2A" w14:paraId="5EAF6D9E" w14:textId="77777777">
        <w:tc>
          <w:tcPr>
            <w:tcW w:w="9685" w:type="dxa"/>
            <w:gridSpan w:val="2"/>
            <w:tcBorders>
              <w:top w:val="single" w:sz="6" w:space="0" w:color="AFB5DA"/>
              <w:right w:val="single" w:sz="6" w:space="0" w:color="AFB5DA"/>
            </w:tcBorders>
            <w:shd w:val="clear" w:color="auto" w:fill="F3F2FC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5BB23531" w14:textId="77777777" w:rsidR="006F0D2A" w:rsidRDefault="00233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Savoir-faire</w:t>
            </w:r>
          </w:p>
        </w:tc>
      </w:tr>
      <w:tr w:rsidR="006F0D2A" w14:paraId="7AAE0419" w14:textId="77777777">
        <w:tc>
          <w:tcPr>
            <w:tcW w:w="9685" w:type="dxa"/>
            <w:gridSpan w:val="2"/>
            <w:tcBorders>
              <w:top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0B0D37EB" w14:textId="77777777" w:rsidR="006F0D2A" w:rsidRDefault="002337D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Intervenir auprès d'un public d'élèves divers</w:t>
            </w:r>
          </w:p>
          <w:p w14:paraId="1526ECF8" w14:textId="77777777" w:rsidR="006F0D2A" w:rsidRDefault="002337D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Intervenir auprès d'un public d'enfants en difficultés importantes du langage ou du comportement</w:t>
            </w:r>
          </w:p>
          <w:p w14:paraId="115D9B39" w14:textId="77777777" w:rsidR="006F0D2A" w:rsidRDefault="002337D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Intervenir auprès d'enfants en situation de handicap</w:t>
            </w:r>
          </w:p>
          <w:p w14:paraId="4F1884DD" w14:textId="77777777" w:rsidR="006F0D2A" w:rsidRDefault="002337D6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Intervenir auprès de jeunes en difficulté</w:t>
            </w:r>
          </w:p>
        </w:tc>
      </w:tr>
      <w:tr w:rsidR="006F0D2A" w14:paraId="339AEF29" w14:textId="77777777">
        <w:tc>
          <w:tcPr>
            <w:tcW w:w="9685" w:type="dxa"/>
            <w:gridSpan w:val="2"/>
            <w:tcBorders>
              <w:top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00E02FEB" w14:textId="77777777" w:rsidR="006F0D2A" w:rsidRDefault="002337D6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Participer à l'élaboration du projet pédagogique de l'établissement</w:t>
            </w:r>
          </w:p>
        </w:tc>
      </w:tr>
      <w:tr w:rsidR="006F0D2A" w14:paraId="4FAC8D48" w14:textId="77777777">
        <w:tc>
          <w:tcPr>
            <w:tcW w:w="9685" w:type="dxa"/>
            <w:gridSpan w:val="2"/>
            <w:tcBorders>
              <w:top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59D5D8DA" w14:textId="77777777" w:rsidR="006F0D2A" w:rsidRDefault="002337D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Animer des activités culturelles et artistiques</w:t>
            </w:r>
          </w:p>
          <w:p w14:paraId="7BED0A2E" w14:textId="77777777" w:rsidR="006F0D2A" w:rsidRDefault="002337D6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Animer des activités sportives</w:t>
            </w:r>
          </w:p>
        </w:tc>
      </w:tr>
      <w:tr w:rsidR="006F0D2A" w14:paraId="1BDC654F" w14:textId="77777777">
        <w:trPr>
          <w:gridAfter w:val="1"/>
          <w:wAfter w:w="19" w:type="dxa"/>
        </w:trPr>
        <w:tc>
          <w:tcPr>
            <w:tcW w:w="9666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F3F2FC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29B4E5B0" w14:textId="77777777" w:rsidR="006F0D2A" w:rsidRDefault="002337D6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Domaine Administratif</w:t>
            </w:r>
          </w:p>
        </w:tc>
      </w:tr>
      <w:tr w:rsidR="006F0D2A" w14:paraId="4BDFE8EB" w14:textId="77777777">
        <w:trPr>
          <w:gridAfter w:val="1"/>
          <w:wAfter w:w="19" w:type="dxa"/>
        </w:trPr>
        <w:tc>
          <w:tcPr>
            <w:tcW w:w="9666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71274F67" w14:textId="77777777" w:rsidR="006F0D2A" w:rsidRDefault="002337D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Accueillir et renseigner les usagers</w:t>
            </w:r>
          </w:p>
          <w:p w14:paraId="0C1E1C1B" w14:textId="77777777" w:rsidR="006F0D2A" w:rsidRDefault="002337D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Assurer un accueil téléphonique et filtrer le appels</w:t>
            </w:r>
          </w:p>
          <w:p w14:paraId="7A28EAAF" w14:textId="77777777" w:rsidR="006F0D2A" w:rsidRDefault="002337D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Organiser le planning d'un responsable (agenda), </w:t>
            </w:r>
          </w:p>
          <w:p w14:paraId="0EC0223B" w14:textId="77777777" w:rsidR="006F0D2A" w:rsidRDefault="002337D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Rédiger des supports de communication interne (rapport, compte rendu, note...)</w:t>
            </w:r>
          </w:p>
          <w:p w14:paraId="7BEDDF36" w14:textId="77777777" w:rsidR="006F0D2A" w:rsidRDefault="002337D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Traiter l'information (collecter, classer et mettre à jour)</w:t>
            </w:r>
          </w:p>
          <w:p w14:paraId="6F991A24" w14:textId="77777777" w:rsidR="006F0D2A" w:rsidRDefault="002337D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Assurer la transmission des informations en interne et en externe (décisions, notes etc.)</w:t>
            </w:r>
          </w:p>
          <w:p w14:paraId="5F8CDD46" w14:textId="77777777" w:rsidR="006F0D2A" w:rsidRDefault="002337D6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Saisir des documents numériques</w:t>
            </w:r>
          </w:p>
          <w:p w14:paraId="3A11AC8F" w14:textId="77777777" w:rsidR="006F0D2A" w:rsidRDefault="006F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15B387" w14:textId="77777777" w:rsidR="006F0D2A" w:rsidRDefault="002337D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Outils bureautiques</w:t>
            </w:r>
          </w:p>
          <w:p w14:paraId="02952A1F" w14:textId="77777777" w:rsidR="006F0D2A" w:rsidRDefault="002337D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Gestion administrative</w:t>
            </w:r>
          </w:p>
          <w:p w14:paraId="2F7DA634" w14:textId="77777777" w:rsidR="006F0D2A" w:rsidRDefault="002337D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Normes rédactionnelles</w:t>
            </w:r>
          </w:p>
          <w:p w14:paraId="025DE28D" w14:textId="77777777" w:rsidR="006F0D2A" w:rsidRDefault="002337D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Méthode de classement et d'archivage</w:t>
            </w:r>
          </w:p>
          <w:p w14:paraId="66C8F48A" w14:textId="77777777" w:rsidR="006F0D2A" w:rsidRDefault="002337D6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Modalités d'accueil</w:t>
            </w:r>
          </w:p>
          <w:p w14:paraId="465A509D" w14:textId="77777777" w:rsidR="006F0D2A" w:rsidRDefault="002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Utilisation d'outils collaboratifs (planning partagé, web conférence, réseau social d'entreprise, ...</w:t>
            </w:r>
          </w:p>
          <w:p w14:paraId="11D378E5" w14:textId="77777777" w:rsidR="006F0D2A" w:rsidRDefault="002337D6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Suivre l'évolution d'un dossier</w:t>
            </w:r>
          </w:p>
          <w:p w14:paraId="78D1A535" w14:textId="77777777" w:rsidR="006F0D2A" w:rsidRDefault="002337D6">
            <w:pPr>
              <w:numPr>
                <w:ilvl w:val="0"/>
                <w:numId w:val="1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Concevoir ses outils de travail</w:t>
            </w:r>
          </w:p>
          <w:p w14:paraId="1DBBCF0D" w14:textId="77777777" w:rsidR="006F0D2A" w:rsidRDefault="002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Réaliser un suivi d'activité et en rendre compte</w:t>
            </w:r>
          </w:p>
          <w:p w14:paraId="4902F5AC" w14:textId="77777777" w:rsidR="006F0D2A" w:rsidRDefault="002337D6">
            <w:pPr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Archiver des documents de référence</w:t>
            </w:r>
          </w:p>
          <w:p w14:paraId="11979A0F" w14:textId="77777777" w:rsidR="006F0D2A" w:rsidRDefault="002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Classer les documents, informations et fonds documentaires d'une activité</w:t>
            </w:r>
          </w:p>
          <w:p w14:paraId="7FFDEB5D" w14:textId="77777777" w:rsidR="006F0D2A" w:rsidRDefault="002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Organiser des procédures de communication</w:t>
            </w:r>
          </w:p>
          <w:p w14:paraId="4B3B5EA6" w14:textId="77777777" w:rsidR="006F0D2A" w:rsidRDefault="006F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AAD68E" w14:textId="77777777" w:rsidR="006F0D2A" w:rsidRDefault="006F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F5CDAB" w14:textId="77777777" w:rsidR="006F0D2A" w:rsidRDefault="006F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F76A5E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tbl>
      <w:tblPr>
        <w:tblStyle w:val="a3"/>
        <w:tblW w:w="9775" w:type="dxa"/>
        <w:tblInd w:w="-121" w:type="dxa"/>
        <w:tblBorders>
          <w:left w:val="single" w:sz="6" w:space="0" w:color="AFB5DA"/>
          <w:bottom w:val="single" w:sz="6" w:space="0" w:color="AFB5DA"/>
        </w:tblBorders>
        <w:tblLayout w:type="fixed"/>
        <w:tblLook w:val="0400" w:firstRow="0" w:lastRow="0" w:firstColumn="0" w:lastColumn="0" w:noHBand="0" w:noVBand="1"/>
      </w:tblPr>
      <w:tblGrid>
        <w:gridCol w:w="9702"/>
        <w:gridCol w:w="73"/>
      </w:tblGrid>
      <w:tr w:rsidR="006F0D2A" w14:paraId="562D2F3C" w14:textId="77777777">
        <w:trPr>
          <w:gridAfter w:val="1"/>
          <w:wAfter w:w="73" w:type="dxa"/>
          <w:trHeight w:val="285"/>
        </w:trPr>
        <w:tc>
          <w:tcPr>
            <w:tcW w:w="9702" w:type="dxa"/>
            <w:shd w:val="clear" w:color="auto" w:fill="auto"/>
            <w:vAlign w:val="center"/>
          </w:tcPr>
          <w:p w14:paraId="19B880AD" w14:textId="77777777" w:rsidR="006F0D2A" w:rsidRDefault="006F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D2A" w14:paraId="45C98549" w14:textId="77777777">
        <w:trPr>
          <w:gridAfter w:val="1"/>
          <w:wAfter w:w="73" w:type="dxa"/>
          <w:trHeight w:val="632"/>
        </w:trPr>
        <w:tc>
          <w:tcPr>
            <w:tcW w:w="9702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F3F2FC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1E79E817" w14:textId="77777777" w:rsidR="006F0D2A" w:rsidRDefault="002337D6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Domaine Social</w:t>
            </w:r>
          </w:p>
        </w:tc>
      </w:tr>
      <w:tr w:rsidR="006F0D2A" w14:paraId="2BF0AC3F" w14:textId="77777777">
        <w:trPr>
          <w:gridAfter w:val="1"/>
          <w:wAfter w:w="73" w:type="dxa"/>
          <w:trHeight w:val="1242"/>
        </w:trPr>
        <w:tc>
          <w:tcPr>
            <w:tcW w:w="9702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5F0B0D92" w14:textId="77777777" w:rsidR="006F0D2A" w:rsidRDefault="002337D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Collaborer avec l'ensemble des intervenants à la réalisation d'un objectif commun</w:t>
            </w:r>
          </w:p>
          <w:p w14:paraId="461481E4" w14:textId="77777777" w:rsidR="006F0D2A" w:rsidRDefault="002337D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Recueillir les informations sur la situation d'une personne</w:t>
            </w:r>
          </w:p>
          <w:p w14:paraId="1BC7D83B" w14:textId="77777777" w:rsidR="006F0D2A" w:rsidRDefault="002337D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Intervenir lors de conflits, d'incidents</w:t>
            </w:r>
          </w:p>
          <w:p w14:paraId="5CBEFF16" w14:textId="77777777" w:rsidR="006F0D2A" w:rsidRDefault="002337D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Transmettre et expliquer aux personnes les règles sociales et civiques au cours des activités de la vie quotidienne</w:t>
            </w:r>
          </w:p>
          <w:p w14:paraId="264CDCEA" w14:textId="77777777" w:rsidR="006F0D2A" w:rsidRDefault="002337D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Informer et sensibiliser la personne ou le groupe aux thèmes de la violence, la toxicomanie, la sexualité, l'illettrisme et apporter un appui personnalisé par des conseils, du soutien</w:t>
            </w:r>
          </w:p>
          <w:p w14:paraId="6DC3C264" w14:textId="77777777" w:rsidR="006F0D2A" w:rsidRDefault="002337D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Réaliser les démarches socioéducatives avec la personne auprès d'organismes sociaux, médicaux, employeurs, enseignants</w:t>
            </w:r>
          </w:p>
          <w:p w14:paraId="0A0557D0" w14:textId="77777777" w:rsidR="006F0D2A" w:rsidRDefault="002337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 interne et externe</w:t>
            </w:r>
          </w:p>
          <w:p w14:paraId="0A06862E" w14:textId="77777777" w:rsidR="006F0D2A" w:rsidRDefault="002337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de conduite d'entretien</w:t>
            </w:r>
          </w:p>
          <w:p w14:paraId="37564E5B" w14:textId="77777777" w:rsidR="006F0D2A" w:rsidRDefault="002337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de signes d'addiction</w:t>
            </w:r>
          </w:p>
          <w:p w14:paraId="0508C304" w14:textId="77777777" w:rsidR="006F0D2A" w:rsidRDefault="002337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de prévention et de gestion de conflits</w:t>
            </w:r>
          </w:p>
          <w:p w14:paraId="3C2E2EA5" w14:textId="77777777" w:rsidR="006F0D2A" w:rsidRDefault="002337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d'écoute et de la relation à la personne</w:t>
            </w:r>
          </w:p>
          <w:p w14:paraId="52C040A3" w14:textId="77777777" w:rsidR="006F0D2A" w:rsidRDefault="002337D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Caractéristiques socio-culturelles des publics</w:t>
            </w:r>
          </w:p>
          <w:p w14:paraId="347C9F1B" w14:textId="77777777" w:rsidR="006F0D2A" w:rsidRDefault="002337D6">
            <w:pPr>
              <w:numPr>
                <w:ilvl w:val="0"/>
                <w:numId w:val="2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Psychologie de l'adolescent</w:t>
            </w:r>
          </w:p>
        </w:tc>
      </w:tr>
      <w:tr w:rsidR="006F0D2A" w14:paraId="41595FF6" w14:textId="77777777">
        <w:tc>
          <w:tcPr>
            <w:tcW w:w="9775" w:type="dxa"/>
            <w:gridSpan w:val="2"/>
            <w:tcBorders>
              <w:top w:val="single" w:sz="6" w:space="0" w:color="AFB5DA"/>
              <w:right w:val="single" w:sz="6" w:space="0" w:color="AFB5DA"/>
            </w:tcBorders>
            <w:shd w:val="clear" w:color="auto" w:fill="F3F2FC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4B0CB3C5" w14:textId="77777777" w:rsidR="006F0D2A" w:rsidRDefault="002337D6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Domaines Commercial</w:t>
            </w:r>
          </w:p>
        </w:tc>
      </w:tr>
      <w:tr w:rsidR="006F0D2A" w14:paraId="7C3A2462" w14:textId="77777777">
        <w:tc>
          <w:tcPr>
            <w:tcW w:w="9775" w:type="dxa"/>
            <w:gridSpan w:val="2"/>
            <w:tcBorders>
              <w:top w:val="single" w:sz="6" w:space="0" w:color="AFB5DA"/>
              <w:bottom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1CC34094" w14:textId="77777777" w:rsidR="006F0D2A" w:rsidRDefault="002337D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Accueillir une clientèle</w:t>
            </w:r>
          </w:p>
          <w:p w14:paraId="099129F0" w14:textId="77777777" w:rsidR="006F0D2A" w:rsidRDefault="002337D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Proposer un service, produit adapté à la demande client</w:t>
            </w:r>
          </w:p>
          <w:p w14:paraId="21028A32" w14:textId="77777777" w:rsidR="006F0D2A" w:rsidRDefault="002337D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Déterminer les besoins de la personne</w:t>
            </w:r>
          </w:p>
          <w:p w14:paraId="797C67DE" w14:textId="77777777" w:rsidR="006F0D2A" w:rsidRDefault="002337D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Entretenir un outil ou matériel</w:t>
            </w:r>
          </w:p>
          <w:p w14:paraId="34A9A955" w14:textId="77777777" w:rsidR="006F0D2A" w:rsidRDefault="002337D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Entretenir un poste de travail</w:t>
            </w:r>
          </w:p>
          <w:p w14:paraId="6BD1FB1E" w14:textId="77777777" w:rsidR="006F0D2A" w:rsidRDefault="002337D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Définir des besoins en approvisionnement</w:t>
            </w:r>
          </w:p>
          <w:p w14:paraId="719B948C" w14:textId="77777777" w:rsidR="006F0D2A" w:rsidRDefault="002337D6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Principes de la relation à la personne</w:t>
            </w:r>
          </w:p>
          <w:p w14:paraId="789EB95D" w14:textId="77777777" w:rsidR="006F0D2A" w:rsidRDefault="006F0D2A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92D0B1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645CF156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5CA364AE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035A4B65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tbl>
      <w:tblPr>
        <w:tblStyle w:val="a4"/>
        <w:tblW w:w="9665" w:type="dxa"/>
        <w:tblInd w:w="0" w:type="dxa"/>
        <w:tblBorders>
          <w:left w:val="single" w:sz="6" w:space="0" w:color="AFB5DA"/>
          <w:bottom w:val="single" w:sz="6" w:space="0" w:color="AFB5DA"/>
        </w:tblBorders>
        <w:tblLayout w:type="fixed"/>
        <w:tblLook w:val="0400" w:firstRow="0" w:lastRow="0" w:firstColumn="0" w:lastColumn="0" w:noHBand="0" w:noVBand="1"/>
      </w:tblPr>
      <w:tblGrid>
        <w:gridCol w:w="9665"/>
      </w:tblGrid>
      <w:tr w:rsidR="006F0D2A" w14:paraId="55604DFE" w14:textId="77777777">
        <w:tc>
          <w:tcPr>
            <w:tcW w:w="9665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F3F2FC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3A0B0F8C" w14:textId="77777777" w:rsidR="006F0D2A" w:rsidRDefault="002337D6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Domaine de la Sécurité</w:t>
            </w:r>
          </w:p>
        </w:tc>
      </w:tr>
      <w:tr w:rsidR="006F0D2A" w14:paraId="5A927FBA" w14:textId="77777777">
        <w:tc>
          <w:tcPr>
            <w:tcW w:w="9665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6A9CE4D5" w14:textId="77777777" w:rsidR="006F0D2A" w:rsidRDefault="002337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Surveiller les lieux, les biens et effectuer des rondes de prévention et de détection de risques</w:t>
            </w:r>
          </w:p>
          <w:p w14:paraId="2003BE3C" w14:textId="77777777" w:rsidR="006F0D2A" w:rsidRDefault="002337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Contrôler la conformité d'entrée et de sortie de personnes et de biens</w:t>
            </w:r>
          </w:p>
          <w:p w14:paraId="4AA5CB21" w14:textId="77777777" w:rsidR="006F0D2A" w:rsidRDefault="002337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Vérifier les accès, les lieux (fermeture, présence d'objets, de personnes, ...), les équipements </w:t>
            </w:r>
          </w:p>
          <w:p w14:paraId="556E87D4" w14:textId="77777777" w:rsidR="006F0D2A" w:rsidRDefault="002337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Repérer les anomalies, incidents et informer la hiérarchie</w:t>
            </w:r>
          </w:p>
          <w:p w14:paraId="0C5DBDDD" w14:textId="77777777" w:rsidR="006F0D2A" w:rsidRDefault="002337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Assister et aider les personnes ou réceptionner les secours</w:t>
            </w:r>
          </w:p>
          <w:p w14:paraId="034985B4" w14:textId="77777777" w:rsidR="006F0D2A" w:rsidRDefault="002337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Appliquer des règles de sécurité, de protection et de prévention des risques</w:t>
            </w:r>
          </w:p>
          <w:p w14:paraId="369B09A2" w14:textId="77777777" w:rsidR="006F0D2A" w:rsidRDefault="002337D6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Renseigner les supports d'intervention et d'activité (rapports, déclaration, ...)</w:t>
            </w:r>
          </w:p>
          <w:p w14:paraId="74CD4B04" w14:textId="77777777" w:rsidR="006F0D2A" w:rsidRDefault="002337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de médiation</w:t>
            </w:r>
          </w:p>
          <w:p w14:paraId="02C3CE05" w14:textId="77777777" w:rsidR="006F0D2A" w:rsidRDefault="002337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Utilisation d'outils de communication instantanée pour la coordination</w:t>
            </w:r>
          </w:p>
          <w:p w14:paraId="2CC34925" w14:textId="77777777" w:rsidR="006F0D2A" w:rsidRDefault="002337D6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Outils bureautiques</w:t>
            </w:r>
          </w:p>
          <w:p w14:paraId="5AD9D42D" w14:textId="77777777" w:rsidR="006F0D2A" w:rsidRDefault="002337D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Protéger des biens</w:t>
            </w:r>
          </w:p>
          <w:p w14:paraId="71ADBAFB" w14:textId="77777777" w:rsidR="006F0D2A" w:rsidRDefault="002337D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Protéger des personnes</w:t>
            </w:r>
          </w:p>
          <w:p w14:paraId="30EB19F5" w14:textId="77777777" w:rsidR="006F0D2A" w:rsidRDefault="002337D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Détecter les comportements suspects</w:t>
            </w:r>
          </w:p>
          <w:p w14:paraId="464F9FB3" w14:textId="77777777" w:rsidR="006F0D2A" w:rsidRDefault="002337D6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Questionner les personnes afin de prévenir des actes de malveillance</w:t>
            </w:r>
          </w:p>
          <w:p w14:paraId="77AE6BBE" w14:textId="77777777" w:rsidR="006F0D2A" w:rsidRDefault="00233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Contrôler une zone sensible</w:t>
            </w:r>
          </w:p>
          <w:p w14:paraId="7968506E" w14:textId="77777777" w:rsidR="006F0D2A" w:rsidRDefault="006F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28845" w14:textId="77777777" w:rsidR="006F0D2A" w:rsidRDefault="006F0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13AF968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0E7EE7C5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358E3401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2B6DD020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2ED61339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65AC4301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1C935A47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p w14:paraId="5BFB1242" w14:textId="77777777" w:rsidR="006F0D2A" w:rsidRDefault="006F0D2A">
      <w:pPr>
        <w:shd w:val="clear" w:color="auto" w:fill="FFFFFF"/>
        <w:spacing w:before="82" w:line="240" w:lineRule="auto"/>
        <w:rPr>
          <w:rFonts w:ascii="Arial" w:eastAsia="Arial" w:hAnsi="Arial" w:cs="Arial"/>
          <w:b/>
          <w:color w:val="000002"/>
          <w:sz w:val="16"/>
          <w:szCs w:val="16"/>
        </w:rPr>
      </w:pPr>
    </w:p>
    <w:tbl>
      <w:tblPr>
        <w:tblStyle w:val="a5"/>
        <w:tblW w:w="9634" w:type="dxa"/>
        <w:tblInd w:w="0" w:type="dxa"/>
        <w:tblBorders>
          <w:left w:val="single" w:sz="6" w:space="0" w:color="AFB5DA"/>
          <w:bottom w:val="single" w:sz="6" w:space="0" w:color="AFB5DA"/>
        </w:tblBorders>
        <w:tblLayout w:type="fixed"/>
        <w:tblLook w:val="0400" w:firstRow="0" w:lastRow="0" w:firstColumn="0" w:lastColumn="0" w:noHBand="0" w:noVBand="1"/>
      </w:tblPr>
      <w:tblGrid>
        <w:gridCol w:w="9634"/>
      </w:tblGrid>
      <w:tr w:rsidR="006F0D2A" w14:paraId="584367EE" w14:textId="77777777">
        <w:tc>
          <w:tcPr>
            <w:tcW w:w="9634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F3F2FC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49F85E38" w14:textId="77777777" w:rsidR="006F0D2A" w:rsidRDefault="002337D6">
            <w:pPr>
              <w:spacing w:before="136" w:after="136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Domaines Culturel</w:t>
            </w:r>
          </w:p>
        </w:tc>
      </w:tr>
      <w:tr w:rsidR="006F0D2A" w14:paraId="380C28EB" w14:textId="77777777">
        <w:tc>
          <w:tcPr>
            <w:tcW w:w="9634" w:type="dxa"/>
            <w:tcBorders>
              <w:top w:val="single" w:sz="6" w:space="0" w:color="AFB5DA"/>
              <w:right w:val="single" w:sz="6" w:space="0" w:color="AFB5DA"/>
            </w:tcBorders>
            <w:shd w:val="clear" w:color="auto" w:fill="auto"/>
            <w:tcMar>
              <w:top w:w="136" w:type="dxa"/>
              <w:left w:w="136" w:type="dxa"/>
              <w:bottom w:w="136" w:type="dxa"/>
              <w:right w:w="136" w:type="dxa"/>
            </w:tcMar>
            <w:vAlign w:val="center"/>
          </w:tcPr>
          <w:p w14:paraId="2CF6EA48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Adapter la  prestation - durée, nombre de participants, logistique pour  la réalisation d'un projet</w:t>
            </w:r>
          </w:p>
          <w:p w14:paraId="17869750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Concevoir une visite guidée</w:t>
            </w:r>
          </w:p>
          <w:p w14:paraId="216792A9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Établir une demande d'autorisation, de réservation</w:t>
            </w:r>
          </w:p>
          <w:p w14:paraId="1D721285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Organiser le déroulement d'une prestation</w:t>
            </w:r>
          </w:p>
          <w:p w14:paraId="3C3D49D7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Informer les participants sur l'organisation de la prestation d'accompagnement</w:t>
            </w:r>
          </w:p>
          <w:p w14:paraId="16468890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Accueillir une clientèle</w:t>
            </w:r>
          </w:p>
          <w:p w14:paraId="2AF1AC6B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Réaliser le bilan de la prestation d'accompagnement</w:t>
            </w:r>
          </w:p>
          <w:p w14:paraId="14704FE1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Chercher de nouveaux projets</w:t>
            </w:r>
          </w:p>
          <w:p w14:paraId="33B51766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de communication</w:t>
            </w:r>
          </w:p>
          <w:p w14:paraId="454F616C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Règles de sécurité des biens et des personnes</w:t>
            </w:r>
          </w:p>
          <w:p w14:paraId="11593D03" w14:textId="77777777" w:rsidR="006F0D2A" w:rsidRDefault="002337D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Principes de la relation client</w:t>
            </w:r>
          </w:p>
          <w:p w14:paraId="27864839" w14:textId="77777777" w:rsidR="006F0D2A" w:rsidRDefault="002337D6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Techniques de prévention et de gestion de conflits</w:t>
            </w:r>
          </w:p>
          <w:p w14:paraId="658D8C05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Langue étrangère - Anglais</w:t>
            </w:r>
          </w:p>
          <w:p w14:paraId="02418971" w14:textId="77777777" w:rsidR="006F0D2A" w:rsidRDefault="002337D6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Intervenir auprès de personnes en situation de handicap</w:t>
            </w:r>
          </w:p>
          <w:p w14:paraId="27425D90" w14:textId="77777777" w:rsidR="006F0D2A" w:rsidRDefault="002337D6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Intervenir auprès d'un public scolaire</w:t>
            </w:r>
          </w:p>
        </w:tc>
      </w:tr>
    </w:tbl>
    <w:p w14:paraId="458A946A" w14:textId="77777777" w:rsidR="006F0D2A" w:rsidRDefault="006F0D2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sectPr w:rsidR="006F0D2A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049"/>
    <w:multiLevelType w:val="multilevel"/>
    <w:tmpl w:val="05003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B445940"/>
    <w:multiLevelType w:val="multilevel"/>
    <w:tmpl w:val="782831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0C456E8"/>
    <w:multiLevelType w:val="multilevel"/>
    <w:tmpl w:val="7AFA4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1076BF3"/>
    <w:multiLevelType w:val="multilevel"/>
    <w:tmpl w:val="14C8C3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12D931C3"/>
    <w:multiLevelType w:val="multilevel"/>
    <w:tmpl w:val="6DF60F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130D14E4"/>
    <w:multiLevelType w:val="multilevel"/>
    <w:tmpl w:val="54C2F4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38A397A"/>
    <w:multiLevelType w:val="multilevel"/>
    <w:tmpl w:val="8FE0E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5ED5C42"/>
    <w:multiLevelType w:val="multilevel"/>
    <w:tmpl w:val="156407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7AD6FAB"/>
    <w:multiLevelType w:val="multilevel"/>
    <w:tmpl w:val="944EEE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F97DE1"/>
    <w:multiLevelType w:val="multilevel"/>
    <w:tmpl w:val="F75AF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6136C34"/>
    <w:multiLevelType w:val="multilevel"/>
    <w:tmpl w:val="B15C9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1567988"/>
    <w:multiLevelType w:val="multilevel"/>
    <w:tmpl w:val="381E4D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1FC4B2A"/>
    <w:multiLevelType w:val="multilevel"/>
    <w:tmpl w:val="84205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D256ED1"/>
    <w:multiLevelType w:val="multilevel"/>
    <w:tmpl w:val="364A1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29C1034"/>
    <w:multiLevelType w:val="multilevel"/>
    <w:tmpl w:val="C01C7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E526C1E"/>
    <w:multiLevelType w:val="multilevel"/>
    <w:tmpl w:val="2154F3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545774B"/>
    <w:multiLevelType w:val="multilevel"/>
    <w:tmpl w:val="91F29A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D6B160C"/>
    <w:multiLevelType w:val="multilevel"/>
    <w:tmpl w:val="1E563F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678A757D"/>
    <w:multiLevelType w:val="multilevel"/>
    <w:tmpl w:val="21F290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78B5790C"/>
    <w:multiLevelType w:val="multilevel"/>
    <w:tmpl w:val="24D2D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7F5067B5"/>
    <w:multiLevelType w:val="multilevel"/>
    <w:tmpl w:val="ADDA1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474763859">
    <w:abstractNumId w:val="12"/>
  </w:num>
  <w:num w:numId="2" w16cid:durableId="1048577381">
    <w:abstractNumId w:val="2"/>
  </w:num>
  <w:num w:numId="3" w16cid:durableId="1708874107">
    <w:abstractNumId w:val="14"/>
  </w:num>
  <w:num w:numId="4" w16cid:durableId="88283634">
    <w:abstractNumId w:val="1"/>
  </w:num>
  <w:num w:numId="5" w16cid:durableId="1380320123">
    <w:abstractNumId w:val="16"/>
  </w:num>
  <w:num w:numId="6" w16cid:durableId="501548309">
    <w:abstractNumId w:val="8"/>
  </w:num>
  <w:num w:numId="7" w16cid:durableId="2090736083">
    <w:abstractNumId w:val="5"/>
  </w:num>
  <w:num w:numId="8" w16cid:durableId="1292134601">
    <w:abstractNumId w:val="15"/>
  </w:num>
  <w:num w:numId="9" w16cid:durableId="1156265676">
    <w:abstractNumId w:val="4"/>
  </w:num>
  <w:num w:numId="10" w16cid:durableId="728917654">
    <w:abstractNumId w:val="18"/>
  </w:num>
  <w:num w:numId="11" w16cid:durableId="764109243">
    <w:abstractNumId w:val="20"/>
  </w:num>
  <w:num w:numId="12" w16cid:durableId="1492916084">
    <w:abstractNumId w:val="9"/>
  </w:num>
  <w:num w:numId="13" w16cid:durableId="926964885">
    <w:abstractNumId w:val="0"/>
  </w:num>
  <w:num w:numId="14" w16cid:durableId="1481657258">
    <w:abstractNumId w:val="17"/>
  </w:num>
  <w:num w:numId="15" w16cid:durableId="191194025">
    <w:abstractNumId w:val="3"/>
  </w:num>
  <w:num w:numId="16" w16cid:durableId="24794531">
    <w:abstractNumId w:val="6"/>
  </w:num>
  <w:num w:numId="17" w16cid:durableId="696781510">
    <w:abstractNumId w:val="19"/>
  </w:num>
  <w:num w:numId="18" w16cid:durableId="903106163">
    <w:abstractNumId w:val="13"/>
  </w:num>
  <w:num w:numId="19" w16cid:durableId="290669172">
    <w:abstractNumId w:val="7"/>
  </w:num>
  <w:num w:numId="20" w16cid:durableId="1025862435">
    <w:abstractNumId w:val="10"/>
  </w:num>
  <w:num w:numId="21" w16cid:durableId="937953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2A"/>
    <w:rsid w:val="002337D6"/>
    <w:rsid w:val="006F0D2A"/>
    <w:rsid w:val="008F1D1E"/>
    <w:rsid w:val="00A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D5C6"/>
  <w15:docId w15:val="{36CB5D8D-7709-4B3B-A5FF-DB4003EA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29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yle1">
    <w:name w:val="Style1"/>
    <w:basedOn w:val="Normal"/>
    <w:link w:val="Style1Car"/>
    <w:qFormat/>
    <w:rsid w:val="00247B29"/>
    <w:pPr>
      <w:widowControl w:val="0"/>
      <w:suppressAutoHyphens/>
      <w:autoSpaceDN w:val="0"/>
      <w:spacing w:after="0" w:line="240" w:lineRule="auto"/>
      <w:ind w:left="709" w:hanging="720"/>
      <w:textAlignment w:val="baseline"/>
    </w:pPr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character" w:customStyle="1" w:styleId="Style1Car">
    <w:name w:val="Style1 Car"/>
    <w:link w:val="Style1"/>
    <w:rsid w:val="00247B29"/>
    <w:rPr>
      <w:rFonts w:ascii="Times New Roman" w:eastAsia="Times New Roman" w:hAnsi="Times New Roman" w:cs="Mangal"/>
      <w:b/>
      <w:smallCaps/>
      <w:color w:val="7030A0"/>
      <w:kern w:val="3"/>
      <w:sz w:val="28"/>
      <w:szCs w:val="28"/>
      <w:u w:val="single"/>
      <w:lang w:eastAsia="zh-CN" w:bidi="hi-IN"/>
    </w:rPr>
  </w:style>
  <w:style w:type="paragraph" w:customStyle="1" w:styleId="Style2">
    <w:name w:val="Style2"/>
    <w:basedOn w:val="Normal"/>
    <w:link w:val="Style2Car"/>
    <w:qFormat/>
    <w:rsid w:val="00247B29"/>
    <w:pPr>
      <w:widowControl w:val="0"/>
      <w:suppressAutoHyphens/>
      <w:autoSpaceDN w:val="0"/>
      <w:spacing w:after="0" w:line="240" w:lineRule="auto"/>
      <w:ind w:left="1134" w:hanging="360"/>
      <w:textAlignment w:val="baseline"/>
    </w:pPr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character" w:customStyle="1" w:styleId="Style2Car">
    <w:name w:val="Style2 Car"/>
    <w:link w:val="Style2"/>
    <w:rsid w:val="00247B29"/>
    <w:rPr>
      <w:rFonts w:ascii="Times New Roman" w:eastAsia="Times New Roman" w:hAnsi="Times New Roman" w:cs="Mangal"/>
      <w:bCs/>
      <w:kern w:val="3"/>
      <w:sz w:val="24"/>
      <w:szCs w:val="24"/>
      <w:u w:val="single"/>
      <w:lang w:eastAsia="zh-CN" w:bidi="hi-IN"/>
    </w:rPr>
  </w:style>
  <w:style w:type="paragraph" w:styleId="Lgende">
    <w:name w:val="caption"/>
    <w:basedOn w:val="Normal"/>
    <w:qFormat/>
    <w:rsid w:val="00247B29"/>
    <w:pPr>
      <w:suppressLineNumbers/>
      <w:suppressAutoHyphens/>
      <w:autoSpaceDN w:val="0"/>
      <w:spacing w:before="120" w:after="120"/>
      <w:textAlignment w:val="baseline"/>
    </w:pPr>
    <w:rPr>
      <w:rFonts w:ascii="Times New Roman" w:eastAsia="Times New Roman" w:hAnsi="Times New Roman" w:cs="Mangal"/>
      <w:i/>
      <w:iCs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247B29"/>
  </w:style>
  <w:style w:type="paragraph" w:styleId="Paragraphedeliste">
    <w:name w:val="List Paragraph"/>
    <w:basedOn w:val="Normal"/>
    <w:qFormat/>
    <w:rsid w:val="00247B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712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72AB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kEC1G3l4IEVpd/1gNBwYXfg7A==">AMUW2mXfYVvPAJXsOoytEAEjYzBmE8clGhCgZTv9IgORJpps9Md98qh117oIL5rDZrUjPo1C+p6PgfDMwAP3Ya5uYt7RjMiPrjxE1XcZwKA3t1l3n0dObm28fQT/PsGH8fGAa/Jh5wE+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1297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Cat1</dc:creator>
  <cp:lastModifiedBy>FORET Catherine</cp:lastModifiedBy>
  <cp:revision>2</cp:revision>
  <dcterms:created xsi:type="dcterms:W3CDTF">2023-01-15T12:59:00Z</dcterms:created>
  <dcterms:modified xsi:type="dcterms:W3CDTF">2023-01-15T12:59:00Z</dcterms:modified>
</cp:coreProperties>
</file>